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5" w:type="dxa"/>
        <w:tblInd w:w="-714" w:type="dxa"/>
        <w:tblLook w:val="04A0"/>
      </w:tblPr>
      <w:tblGrid>
        <w:gridCol w:w="3119"/>
        <w:gridCol w:w="7796"/>
      </w:tblGrid>
      <w:tr w:rsidR="00912245" w:rsidRPr="00A7558F" w:rsidTr="00673648">
        <w:tc>
          <w:tcPr>
            <w:tcW w:w="10915" w:type="dxa"/>
            <w:gridSpan w:val="2"/>
          </w:tcPr>
          <w:p w:rsidR="00A7558F" w:rsidRDefault="00A7558F" w:rsidP="00A7558F">
            <w:pPr>
              <w:jc w:val="center"/>
            </w:pPr>
            <w:r w:rsidRPr="00114137">
              <w:rPr>
                <w:noProof/>
              </w:rPr>
              <w:drawing>
                <wp:inline distT="0" distB="0" distL="0" distR="0">
                  <wp:extent cx="641769" cy="641769"/>
                  <wp:effectExtent l="0" t="0" r="6350" b="6350"/>
                  <wp:docPr id="1" name="Picture 1" descr="http://www.narodnaskupstinars.net/images/obiljezja/a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 descr="http://www.narodnaskupstinars.net/images/obiljezja/amblem.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893" cy="644893"/>
                          </a:xfrm>
                          <a:prstGeom prst="rect">
                            <a:avLst/>
                          </a:prstGeom>
                          <a:noFill/>
                          <a:ln>
                            <a:noFill/>
                          </a:ln>
                        </pic:spPr>
                      </pic:pic>
                    </a:graphicData>
                  </a:graphic>
                </wp:inline>
              </w:drawing>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РЕПУБЛИКА СРПСКА</w:t>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ЈУ СРЕДЊОШКОЛСКИ ЦЕНТАР</w:t>
            </w:r>
            <w:r w:rsidR="002027E4">
              <w:rPr>
                <w:rFonts w:asciiTheme="minorHAnsi" w:hAnsiTheme="minorHAnsi"/>
                <w:color w:val="000000" w:themeColor="text1"/>
                <w:sz w:val="24"/>
                <w:szCs w:val="24"/>
              </w:rPr>
              <w:t xml:space="preserve"> “НИКОЛА ТЕСЛА”</w:t>
            </w:r>
            <w:r w:rsidRPr="00A7558F">
              <w:rPr>
                <w:rFonts w:asciiTheme="minorHAnsi" w:hAnsiTheme="minorHAnsi"/>
                <w:color w:val="000000" w:themeColor="text1"/>
                <w:sz w:val="24"/>
                <w:szCs w:val="24"/>
              </w:rPr>
              <w:t xml:space="preserve"> БРОД</w:t>
            </w:r>
          </w:p>
          <w:p w:rsidR="00A7558F" w:rsidRPr="00AC38F4" w:rsidRDefault="00A7558F" w:rsidP="00A7558F">
            <w:pPr>
              <w:rPr>
                <w:sz w:val="2"/>
                <w:lang w:val="sr-Cyrl-BA"/>
              </w:rPr>
            </w:pPr>
            <w:r>
              <w:rPr>
                <w:sz w:val="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vanish/>
                <w:sz w:val="2"/>
                <w:lang w:val="sr-Cyrl-BA"/>
              </w:rPr>
              <w:t xml:space="preserve">иликом организују се такмичења у разним спортовимава града. том их изложби ученичких радоваервенте итд.тра за свчену сједницу </w:t>
            </w:r>
          </w:p>
          <w:p w:rsidR="00912245" w:rsidRDefault="00A7558F" w:rsidP="00A7558F">
            <w:pPr>
              <w:jc w:val="center"/>
              <w:rPr>
                <w:sz w:val="28"/>
                <w:szCs w:val="28"/>
                <w:lang w:val="sr-Cyrl-BA"/>
              </w:rPr>
            </w:pPr>
            <w:r>
              <w:rPr>
                <w:sz w:val="16"/>
                <w:lang w:val="sr-Cyrl-CS"/>
              </w:rPr>
              <w:t>Ул. Краља Петра I Ослободиоца 7, 74450 Брод, тел: 053/610-094, факс: 053/610-093,</w:t>
            </w:r>
            <w:r>
              <w:rPr>
                <w:sz w:val="16"/>
              </w:rPr>
              <w:t xml:space="preserve"> web: www.ssntb.org,</w:t>
            </w:r>
            <w:r>
              <w:rPr>
                <w:sz w:val="16"/>
                <w:lang w:val="sr-Cyrl-CS"/>
              </w:rPr>
              <w:t xml:space="preserve"> е-</w:t>
            </w:r>
            <w:r>
              <w:rPr>
                <w:sz w:val="16"/>
                <w:lang w:val="sr-Latn-CS"/>
              </w:rPr>
              <w:t>mail: ss</w:t>
            </w:r>
            <w:r w:rsidRPr="00307437">
              <w:rPr>
                <w:sz w:val="16"/>
                <w:lang w:val="sr-Latn-CS"/>
              </w:rPr>
              <w:t>47</w:t>
            </w:r>
            <w:r w:rsidRPr="00C5724E">
              <w:rPr>
                <w:sz w:val="16"/>
                <w:lang w:val="sr-Cyrl-CS"/>
              </w:rPr>
              <w:t>@</w:t>
            </w:r>
            <w:r>
              <w:rPr>
                <w:sz w:val="16"/>
              </w:rPr>
              <w:t>skolers</w:t>
            </w:r>
            <w:r w:rsidRPr="00C5724E">
              <w:rPr>
                <w:sz w:val="16"/>
                <w:lang w:val="sr-Cyrl-CS"/>
              </w:rPr>
              <w:t>.</w:t>
            </w:r>
            <w:r>
              <w:rPr>
                <w:sz w:val="16"/>
              </w:rPr>
              <w:t>org</w:t>
            </w:r>
          </w:p>
          <w:p w:rsidR="00A7558F" w:rsidRDefault="00A7558F" w:rsidP="00125010">
            <w:pPr>
              <w:jc w:val="center"/>
              <w:rPr>
                <w:b/>
                <w:sz w:val="24"/>
                <w:szCs w:val="24"/>
                <w:lang w:val="sr-Cyrl-BA"/>
              </w:rPr>
            </w:pPr>
          </w:p>
          <w:p w:rsidR="00912245" w:rsidRPr="00EC43F3" w:rsidRDefault="00912245" w:rsidP="00A7558F">
            <w:pPr>
              <w:rPr>
                <w:sz w:val="28"/>
                <w:szCs w:val="28"/>
                <w:lang w:val="sr-Cyrl-BA"/>
              </w:rPr>
            </w:pPr>
            <w:r w:rsidRPr="00EC43F3">
              <w:rPr>
                <w:b/>
                <w:sz w:val="24"/>
                <w:szCs w:val="24"/>
                <w:lang w:val="sr-Cyrl-BA"/>
              </w:rPr>
              <w:t>ПИСАНА ПРИПРЕМА ЗА ЧАС ИЗ</w:t>
            </w:r>
            <w:r>
              <w:rPr>
                <w:sz w:val="28"/>
                <w:szCs w:val="28"/>
                <w:lang w:val="sr-Cyrl-BA"/>
              </w:rPr>
              <w:t xml:space="preserve">:     </w:t>
            </w:r>
            <w:r w:rsidR="00C20EB3">
              <w:rPr>
                <w:sz w:val="28"/>
                <w:szCs w:val="28"/>
                <w:lang w:val="sr-Cyrl-BA"/>
              </w:rPr>
              <w:t>СРПСКОГ ЈЕЗИКА</w:t>
            </w:r>
            <w:r w:rsidR="001644BA">
              <w:rPr>
                <w:sz w:val="28"/>
                <w:szCs w:val="28"/>
                <w:lang w:val="sr-Cyrl-BA"/>
              </w:rPr>
              <w:t xml:space="preserve"> И КЊИЖЕВНОСТИ</w:t>
            </w:r>
          </w:p>
          <w:p w:rsidR="00912245" w:rsidRDefault="00912245" w:rsidP="00125010">
            <w:pPr>
              <w:jc w:val="center"/>
              <w:rPr>
                <w:sz w:val="28"/>
                <w:szCs w:val="28"/>
                <w:lang w:val="sr-Cyrl-BA"/>
              </w:rPr>
            </w:pPr>
          </w:p>
        </w:tc>
      </w:tr>
      <w:tr w:rsidR="00912245" w:rsidTr="00E4138D">
        <w:tc>
          <w:tcPr>
            <w:tcW w:w="3119" w:type="dxa"/>
          </w:tcPr>
          <w:p w:rsidR="00912245" w:rsidRPr="00BD3074" w:rsidRDefault="00BD3074" w:rsidP="00125010">
            <w:pPr>
              <w:spacing w:line="240" w:lineRule="auto"/>
              <w:rPr>
                <w:sz w:val="24"/>
                <w:szCs w:val="24"/>
              </w:rPr>
            </w:pPr>
            <w:r>
              <w:rPr>
                <w:sz w:val="24"/>
                <w:szCs w:val="24"/>
              </w:rPr>
              <w:t>ДАТУМ:</w:t>
            </w:r>
          </w:p>
        </w:tc>
        <w:tc>
          <w:tcPr>
            <w:tcW w:w="7796" w:type="dxa"/>
          </w:tcPr>
          <w:p w:rsidR="00912245" w:rsidRPr="005A2252" w:rsidRDefault="005A2252" w:rsidP="00125010">
            <w:pPr>
              <w:rPr>
                <w:sz w:val="24"/>
                <w:szCs w:val="24"/>
                <w:lang/>
              </w:rPr>
            </w:pPr>
            <w:r>
              <w:rPr>
                <w:sz w:val="24"/>
                <w:szCs w:val="24"/>
                <w:lang/>
              </w:rPr>
              <w:t xml:space="preserve">7. 4. 2020. г. </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РЕАЛИЗАТОР:</w:t>
            </w:r>
          </w:p>
        </w:tc>
        <w:tc>
          <w:tcPr>
            <w:tcW w:w="7796" w:type="dxa"/>
          </w:tcPr>
          <w:p w:rsidR="00912245" w:rsidRPr="00BD3074" w:rsidRDefault="00BD3074" w:rsidP="00313287">
            <w:pPr>
              <w:rPr>
                <w:sz w:val="28"/>
                <w:szCs w:val="28"/>
              </w:rPr>
            </w:pPr>
            <w:r>
              <w:rPr>
                <w:sz w:val="28"/>
                <w:szCs w:val="28"/>
              </w:rPr>
              <w:t>Анђелка Милојевић</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ОДЈЕЉЕЊЕ И БРОЈ ЧАСА:</w:t>
            </w:r>
          </w:p>
        </w:tc>
        <w:tc>
          <w:tcPr>
            <w:tcW w:w="7796" w:type="dxa"/>
          </w:tcPr>
          <w:p w:rsidR="00912245" w:rsidRPr="005A2252" w:rsidRDefault="005A2252" w:rsidP="00C20EB3">
            <w:pPr>
              <w:rPr>
                <w:sz w:val="28"/>
                <w:szCs w:val="28"/>
                <w:lang/>
              </w:rPr>
            </w:pPr>
            <w:r>
              <w:rPr>
                <w:sz w:val="28"/>
                <w:szCs w:val="28"/>
              </w:rPr>
              <w:t>III4 8.час</w:t>
            </w:r>
          </w:p>
        </w:tc>
      </w:tr>
      <w:tr w:rsidR="00912245" w:rsidTr="00E4138D">
        <w:tc>
          <w:tcPr>
            <w:tcW w:w="3119" w:type="dxa"/>
          </w:tcPr>
          <w:p w:rsidR="00862C48" w:rsidRPr="00EC43F3" w:rsidRDefault="001644BA" w:rsidP="00BD3074">
            <w:pPr>
              <w:rPr>
                <w:sz w:val="24"/>
                <w:szCs w:val="24"/>
                <w:lang w:val="sr-Cyrl-BA"/>
              </w:rPr>
            </w:pPr>
            <w:r>
              <w:rPr>
                <w:sz w:val="24"/>
                <w:szCs w:val="24"/>
                <w:lang w:val="sr-Cyrl-BA"/>
              </w:rPr>
              <w:t>НАСТАВНО ПОДРУЧЈЕ:</w:t>
            </w:r>
          </w:p>
        </w:tc>
        <w:tc>
          <w:tcPr>
            <w:tcW w:w="7796" w:type="dxa"/>
          </w:tcPr>
          <w:p w:rsidR="00912245" w:rsidRDefault="005A2252" w:rsidP="00C20EB3">
            <w:pPr>
              <w:rPr>
                <w:sz w:val="28"/>
                <w:szCs w:val="28"/>
                <w:lang w:val="sr-Cyrl-BA"/>
              </w:rPr>
            </w:pPr>
            <w:r>
              <w:rPr>
                <w:sz w:val="28"/>
                <w:szCs w:val="28"/>
                <w:lang w:val="sr-Cyrl-BA"/>
              </w:rPr>
              <w:t>Пословна комуникација и тражење посла</w:t>
            </w:r>
          </w:p>
        </w:tc>
      </w:tr>
      <w:tr w:rsidR="00912245" w:rsidTr="00E4138D">
        <w:tc>
          <w:tcPr>
            <w:tcW w:w="3119" w:type="dxa"/>
          </w:tcPr>
          <w:p w:rsidR="00862C48" w:rsidRPr="00304A9A" w:rsidRDefault="00BD3074" w:rsidP="001644BA">
            <w:pPr>
              <w:rPr>
                <w:sz w:val="24"/>
                <w:szCs w:val="24"/>
                <w:lang w:val="sr-Cyrl-BA"/>
              </w:rPr>
            </w:pPr>
            <w:r>
              <w:rPr>
                <w:sz w:val="24"/>
                <w:szCs w:val="24"/>
                <w:lang w:val="sr-Cyrl-BA"/>
              </w:rPr>
              <w:t>НАСТАВН</w:t>
            </w:r>
            <w:r w:rsidR="001644BA">
              <w:rPr>
                <w:sz w:val="24"/>
                <w:szCs w:val="24"/>
                <w:lang w:val="sr-Cyrl-BA"/>
              </w:rPr>
              <w:t>А ЈЕДИНИЦА:</w:t>
            </w:r>
          </w:p>
        </w:tc>
        <w:tc>
          <w:tcPr>
            <w:tcW w:w="7796" w:type="dxa"/>
          </w:tcPr>
          <w:p w:rsidR="00912245" w:rsidRDefault="005A2252" w:rsidP="00C20EB3">
            <w:pPr>
              <w:tabs>
                <w:tab w:val="left" w:pos="934"/>
              </w:tabs>
              <w:rPr>
                <w:sz w:val="28"/>
                <w:szCs w:val="28"/>
                <w:lang w:val="sr-Cyrl-BA"/>
              </w:rPr>
            </w:pPr>
            <w:r>
              <w:rPr>
                <w:sz w:val="28"/>
                <w:szCs w:val="28"/>
                <w:lang w:val="sr-Cyrl-BA"/>
              </w:rPr>
              <w:t>Записник</w:t>
            </w:r>
          </w:p>
        </w:tc>
      </w:tr>
      <w:tr w:rsidR="00912245" w:rsidTr="00E4138D">
        <w:tc>
          <w:tcPr>
            <w:tcW w:w="3119" w:type="dxa"/>
          </w:tcPr>
          <w:p w:rsidR="00912245" w:rsidRPr="00EC43F3" w:rsidRDefault="001644BA" w:rsidP="00125010">
            <w:pPr>
              <w:rPr>
                <w:sz w:val="24"/>
                <w:szCs w:val="24"/>
                <w:lang w:val="sr-Cyrl-BA"/>
              </w:rPr>
            </w:pPr>
            <w:r>
              <w:rPr>
                <w:sz w:val="24"/>
                <w:szCs w:val="24"/>
                <w:lang w:val="sr-Cyrl-BA"/>
              </w:rPr>
              <w:t>ТИП ЧАСА:</w:t>
            </w:r>
          </w:p>
        </w:tc>
        <w:tc>
          <w:tcPr>
            <w:tcW w:w="7796" w:type="dxa"/>
          </w:tcPr>
          <w:p w:rsidR="00912245" w:rsidRPr="00BE1416" w:rsidRDefault="005A2252" w:rsidP="00C20EB3">
            <w:pPr>
              <w:tabs>
                <w:tab w:val="left" w:pos="1164"/>
              </w:tabs>
              <w:rPr>
                <w:sz w:val="28"/>
                <w:szCs w:val="28"/>
                <w:lang w:val="sr-Cyrl-BA"/>
              </w:rPr>
            </w:pPr>
            <w:r>
              <w:rPr>
                <w:sz w:val="28"/>
                <w:szCs w:val="28"/>
                <w:lang w:val="sr-Cyrl-BA"/>
              </w:rPr>
              <w:t xml:space="preserve">Обрада </w:t>
            </w:r>
          </w:p>
        </w:tc>
      </w:tr>
      <w:tr w:rsidR="00912245" w:rsidTr="00BD3074">
        <w:trPr>
          <w:trHeight w:val="491"/>
        </w:trPr>
        <w:tc>
          <w:tcPr>
            <w:tcW w:w="3119" w:type="dxa"/>
          </w:tcPr>
          <w:p w:rsidR="0038613E" w:rsidRDefault="001644BA" w:rsidP="00125010">
            <w:pPr>
              <w:rPr>
                <w:sz w:val="24"/>
                <w:szCs w:val="24"/>
                <w:lang w:val="sr-Cyrl-BA"/>
              </w:rPr>
            </w:pPr>
            <w:r>
              <w:rPr>
                <w:sz w:val="24"/>
                <w:szCs w:val="24"/>
                <w:lang w:val="sr-Cyrl-BA"/>
              </w:rPr>
              <w:t>ОЧЕКИВАНИ ИСХОДИ:</w:t>
            </w:r>
          </w:p>
          <w:p w:rsidR="00862C48" w:rsidRDefault="00862C48" w:rsidP="00125010">
            <w:pPr>
              <w:rPr>
                <w:sz w:val="24"/>
                <w:szCs w:val="24"/>
                <w:lang w:val="sr-Cyrl-BA"/>
              </w:rPr>
            </w:pPr>
          </w:p>
          <w:p w:rsidR="00912245" w:rsidRPr="00EC43F3" w:rsidRDefault="00912245" w:rsidP="00125010">
            <w:pPr>
              <w:rPr>
                <w:sz w:val="24"/>
                <w:szCs w:val="24"/>
                <w:lang w:val="sr-Cyrl-BA"/>
              </w:rPr>
            </w:pPr>
          </w:p>
        </w:tc>
        <w:tc>
          <w:tcPr>
            <w:tcW w:w="7796" w:type="dxa"/>
          </w:tcPr>
          <w:p w:rsidR="00912245" w:rsidRPr="00BE1416" w:rsidRDefault="005A2252" w:rsidP="00EA4A1E">
            <w:pPr>
              <w:rPr>
                <w:rFonts w:cstheme="minorHAnsi"/>
                <w:sz w:val="28"/>
                <w:szCs w:val="28"/>
              </w:rPr>
            </w:pPr>
            <w:r>
              <w:rPr>
                <w:rFonts w:cstheme="minorHAnsi"/>
                <w:sz w:val="28"/>
                <w:szCs w:val="28"/>
              </w:rPr>
              <w:t xml:space="preserve">Ученик треба да сазна и научи о специфичностима </w:t>
            </w:r>
            <w:r>
              <w:rPr>
                <w:rFonts w:cstheme="minorHAnsi"/>
                <w:sz w:val="28"/>
                <w:szCs w:val="28"/>
                <w:lang/>
              </w:rPr>
              <w:t>записника</w:t>
            </w:r>
            <w:r>
              <w:rPr>
                <w:rFonts w:cstheme="minorHAnsi"/>
                <w:sz w:val="28"/>
                <w:szCs w:val="28"/>
              </w:rPr>
              <w:t xml:space="preserve"> у пословној комуникацији и да </w:t>
            </w:r>
            <w:r w:rsidR="00B434E0">
              <w:rPr>
                <w:rFonts w:cstheme="minorHAnsi"/>
                <w:sz w:val="28"/>
                <w:szCs w:val="28"/>
              </w:rPr>
              <w:t xml:space="preserve">самостално </w:t>
            </w:r>
            <w:r w:rsidR="00B434E0">
              <w:rPr>
                <w:rFonts w:cstheme="minorHAnsi"/>
                <w:sz w:val="28"/>
                <w:szCs w:val="28"/>
                <w:lang/>
              </w:rPr>
              <w:t>напише записник</w:t>
            </w:r>
            <w:r>
              <w:rPr>
                <w:rFonts w:cstheme="minorHAnsi"/>
                <w:sz w:val="28"/>
                <w:szCs w:val="28"/>
              </w:rPr>
              <w:t>;</w:t>
            </w:r>
          </w:p>
        </w:tc>
      </w:tr>
      <w:tr w:rsidR="00912245" w:rsidTr="00E4138D">
        <w:tc>
          <w:tcPr>
            <w:tcW w:w="3119" w:type="dxa"/>
          </w:tcPr>
          <w:p w:rsidR="00D93811" w:rsidRDefault="00D93811" w:rsidP="00125010">
            <w:pPr>
              <w:rPr>
                <w:sz w:val="24"/>
                <w:szCs w:val="24"/>
                <w:lang w:val="sr-Cyrl-BA"/>
              </w:rPr>
            </w:pPr>
          </w:p>
          <w:p w:rsidR="00912245" w:rsidRDefault="00912245" w:rsidP="00125010">
            <w:pPr>
              <w:rPr>
                <w:sz w:val="24"/>
                <w:szCs w:val="24"/>
                <w:lang w:val="sr-Cyrl-BA"/>
              </w:rPr>
            </w:pPr>
            <w:r>
              <w:rPr>
                <w:sz w:val="24"/>
                <w:szCs w:val="24"/>
                <w:lang w:val="sr-Cyrl-BA"/>
              </w:rPr>
              <w:t xml:space="preserve">САДРЖАЈ ЧАСА: </w:t>
            </w: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tc>
        <w:tc>
          <w:tcPr>
            <w:tcW w:w="7796" w:type="dxa"/>
          </w:tcPr>
          <w:p w:rsidR="00B1077A" w:rsidRPr="002A0880" w:rsidRDefault="00B1077A" w:rsidP="00B1077A">
            <w:pPr>
              <w:jc w:val="center"/>
              <w:rPr>
                <w:b/>
                <w:sz w:val="20"/>
                <w:szCs w:val="20"/>
                <w:u w:val="single"/>
                <w:lang w:val="sr-Cyrl-BA"/>
              </w:rPr>
            </w:pPr>
            <w:r w:rsidRPr="002A0880">
              <w:rPr>
                <w:b/>
                <w:sz w:val="20"/>
                <w:szCs w:val="20"/>
                <w:u w:val="single"/>
                <w:lang w:val="sr-Cyrl-BA"/>
              </w:rPr>
              <w:t>УВОДНИ ДИО ЧАСА:</w:t>
            </w:r>
          </w:p>
          <w:p w:rsidR="00D93811" w:rsidRPr="00C61578" w:rsidRDefault="00C61578" w:rsidP="00C61578">
            <w:pPr>
              <w:rPr>
                <w:sz w:val="20"/>
                <w:szCs w:val="20"/>
                <w:lang/>
              </w:rPr>
            </w:pPr>
            <w:r>
              <w:rPr>
                <w:sz w:val="20"/>
                <w:szCs w:val="20"/>
                <w:lang/>
              </w:rPr>
              <w:t xml:space="preserve">Обрадом ове наставне јединице сазнаћете који су то основни принципи које треба познавати да бисте успјешно </w:t>
            </w:r>
            <w:r>
              <w:rPr>
                <w:b/>
                <w:sz w:val="20"/>
                <w:szCs w:val="20"/>
                <w:lang/>
              </w:rPr>
              <w:t xml:space="preserve">водили биљешке </w:t>
            </w:r>
            <w:r>
              <w:rPr>
                <w:sz w:val="20"/>
                <w:szCs w:val="20"/>
                <w:lang/>
              </w:rPr>
              <w:t xml:space="preserve">о ономе што слушате. Треба да знате  како уочити и извући </w:t>
            </w:r>
            <w:r w:rsidRPr="00C61578">
              <w:rPr>
                <w:b/>
                <w:sz w:val="20"/>
                <w:szCs w:val="20"/>
                <w:lang/>
              </w:rPr>
              <w:t>кључне ријечи</w:t>
            </w:r>
            <w:r>
              <w:rPr>
                <w:sz w:val="20"/>
                <w:szCs w:val="20"/>
                <w:lang/>
              </w:rPr>
              <w:t xml:space="preserve"> у прочитаном тексту, или док слушате нечији говор, и да те кључне ријечи повежете у једну логичку и смисаону цјелину. </w:t>
            </w:r>
          </w:p>
          <w:p w:rsidR="00D93811" w:rsidRDefault="00D93811" w:rsidP="00125010">
            <w:pPr>
              <w:jc w:val="center"/>
              <w:rPr>
                <w:b/>
                <w:sz w:val="20"/>
                <w:szCs w:val="20"/>
                <w:u w:val="single"/>
                <w:lang w:val="sr-Cyrl-BA"/>
              </w:rPr>
            </w:pPr>
          </w:p>
          <w:p w:rsidR="00912245" w:rsidRDefault="00912245" w:rsidP="00125010">
            <w:pPr>
              <w:rPr>
                <w:sz w:val="20"/>
                <w:szCs w:val="20"/>
                <w:lang w:val="sr-Cyrl-BA"/>
              </w:rPr>
            </w:pPr>
          </w:p>
          <w:p w:rsidR="00912245" w:rsidRPr="002A0880" w:rsidRDefault="00912245" w:rsidP="0045758E">
            <w:pPr>
              <w:jc w:val="center"/>
              <w:rPr>
                <w:b/>
                <w:sz w:val="20"/>
                <w:szCs w:val="20"/>
                <w:u w:val="single"/>
                <w:lang w:val="sr-Cyrl-BA"/>
              </w:rPr>
            </w:pPr>
            <w:r w:rsidRPr="002A0880">
              <w:rPr>
                <w:b/>
                <w:sz w:val="20"/>
                <w:szCs w:val="20"/>
                <w:u w:val="single"/>
                <w:lang w:val="sr-Cyrl-BA"/>
              </w:rPr>
              <w:t>ГЛАВНИ ДИО ЧАСА:</w:t>
            </w:r>
          </w:p>
          <w:p w:rsidR="00912245" w:rsidRDefault="00C61578" w:rsidP="00C61578">
            <w:pPr>
              <w:rPr>
                <w:sz w:val="20"/>
                <w:szCs w:val="20"/>
                <w:lang w:val="sr-Cyrl-BA"/>
              </w:rPr>
            </w:pPr>
            <w:r>
              <w:rPr>
                <w:sz w:val="20"/>
                <w:szCs w:val="20"/>
                <w:lang w:val="sr-Cyrl-BA"/>
              </w:rPr>
              <w:t>У овој наставној јединици акценат ћемо ставити на</w:t>
            </w:r>
            <w:r w:rsidR="004B6D0F">
              <w:rPr>
                <w:sz w:val="20"/>
                <w:szCs w:val="20"/>
                <w:lang w:val="sr-Cyrl-BA"/>
              </w:rPr>
              <w:t xml:space="preserve"> специфичности вођења забиљешки или </w:t>
            </w:r>
            <w:r w:rsidR="004B6D0F" w:rsidRPr="004B6D0F">
              <w:rPr>
                <w:b/>
                <w:sz w:val="20"/>
                <w:szCs w:val="20"/>
                <w:lang w:val="sr-Cyrl-BA"/>
              </w:rPr>
              <w:t>записника</w:t>
            </w:r>
            <w:r w:rsidR="004B6D0F">
              <w:rPr>
                <w:sz w:val="20"/>
                <w:szCs w:val="20"/>
                <w:lang w:val="sr-Cyrl-BA"/>
              </w:rPr>
              <w:t xml:space="preserve"> неком пословном окружењу</w:t>
            </w:r>
            <w:r>
              <w:rPr>
                <w:sz w:val="20"/>
                <w:szCs w:val="20"/>
                <w:lang w:val="sr-Cyrl-BA"/>
              </w:rPr>
              <w:t xml:space="preserve">. Уколико бисте добили задатак да водите забиљешке на неком скупу, састанку, како бисте то урадили? Пошто не можете да запишете сав текст или све што неко изговара, основна ствар је да </w:t>
            </w:r>
            <w:r w:rsidR="00205C18">
              <w:rPr>
                <w:sz w:val="20"/>
                <w:szCs w:val="20"/>
                <w:lang w:val="sr-Cyrl-BA"/>
              </w:rPr>
              <w:t xml:space="preserve">уочавате и </w:t>
            </w:r>
            <w:r>
              <w:rPr>
                <w:sz w:val="20"/>
                <w:szCs w:val="20"/>
                <w:lang w:val="sr-Cyrl-BA"/>
              </w:rPr>
              <w:t xml:space="preserve">биљежите </w:t>
            </w:r>
            <w:r w:rsidRPr="00C61578">
              <w:rPr>
                <w:b/>
                <w:sz w:val="20"/>
                <w:szCs w:val="20"/>
                <w:lang w:val="sr-Cyrl-BA"/>
              </w:rPr>
              <w:t>кључне ријечи</w:t>
            </w:r>
            <w:r w:rsidR="00205C18">
              <w:rPr>
                <w:b/>
                <w:sz w:val="20"/>
                <w:szCs w:val="20"/>
                <w:lang w:val="sr-Cyrl-BA"/>
              </w:rPr>
              <w:t xml:space="preserve"> и дијелове </w:t>
            </w:r>
            <w:r w:rsidR="00205C18">
              <w:rPr>
                <w:sz w:val="20"/>
                <w:szCs w:val="20"/>
                <w:lang w:val="sr-Cyrl-BA"/>
              </w:rPr>
              <w:t xml:space="preserve">текста за које сматрате да су најбитнији. </w:t>
            </w:r>
          </w:p>
          <w:p w:rsidR="004B6D0F" w:rsidRDefault="004B6D0F" w:rsidP="00C61578">
            <w:pPr>
              <w:rPr>
                <w:sz w:val="20"/>
                <w:szCs w:val="20"/>
                <w:lang w:val="sr-Cyrl-BA"/>
              </w:rPr>
            </w:pPr>
            <w:r w:rsidRPr="004B6D0F">
              <w:rPr>
                <w:b/>
                <w:sz w:val="20"/>
                <w:szCs w:val="20"/>
                <w:u w:val="single"/>
                <w:lang w:val="sr-Cyrl-BA"/>
              </w:rPr>
              <w:t>Записник</w:t>
            </w:r>
            <w:r>
              <w:rPr>
                <w:sz w:val="20"/>
                <w:szCs w:val="20"/>
                <w:lang w:val="sr-Cyrl-BA"/>
              </w:rPr>
              <w:t xml:space="preserve"> је документ трајне вриједности који региструје ток скупа или констатује стварно стање (комисијски записник).  Њиме се евидентирају расправе, приједлози, мишљења, закључци са састанка, разговора, сједница, конференција, конгреса и сл. </w:t>
            </w:r>
          </w:p>
          <w:p w:rsidR="00205C18" w:rsidRDefault="00205C18" w:rsidP="00C61578">
            <w:pPr>
              <w:rPr>
                <w:sz w:val="20"/>
                <w:szCs w:val="20"/>
                <w:lang w:val="sr-Cyrl-BA"/>
              </w:rPr>
            </w:pPr>
            <w:r>
              <w:rPr>
                <w:sz w:val="20"/>
                <w:szCs w:val="20"/>
                <w:lang w:val="sr-Cyrl-BA"/>
              </w:rPr>
              <w:t xml:space="preserve">Пословна комуникација захтијева познавање одређених принципа које треба примијенити у </w:t>
            </w:r>
            <w:r w:rsidRPr="00205C18">
              <w:rPr>
                <w:b/>
                <w:sz w:val="20"/>
                <w:szCs w:val="20"/>
                <w:lang w:val="sr-Cyrl-BA"/>
              </w:rPr>
              <w:t>вођењу биљешки</w:t>
            </w:r>
            <w:r>
              <w:rPr>
                <w:b/>
                <w:sz w:val="20"/>
                <w:szCs w:val="20"/>
                <w:lang w:val="sr-Cyrl-BA"/>
              </w:rPr>
              <w:t xml:space="preserve"> </w:t>
            </w:r>
            <w:r>
              <w:rPr>
                <w:sz w:val="20"/>
                <w:szCs w:val="20"/>
                <w:lang w:val="sr-Cyrl-BA"/>
              </w:rPr>
              <w:t xml:space="preserve">о раду и расправи на неком скупу или састанку. </w:t>
            </w:r>
          </w:p>
          <w:p w:rsidR="00205C18" w:rsidRDefault="00205C18" w:rsidP="00C61578">
            <w:pPr>
              <w:rPr>
                <w:sz w:val="20"/>
                <w:szCs w:val="20"/>
                <w:lang w:val="sr-Cyrl-BA"/>
              </w:rPr>
            </w:pPr>
            <w:r>
              <w:rPr>
                <w:sz w:val="20"/>
                <w:szCs w:val="20"/>
                <w:lang w:val="sr-Cyrl-BA"/>
              </w:rPr>
              <w:t>Биљежење о раду скупа или састанка може бити:</w:t>
            </w:r>
          </w:p>
          <w:p w:rsidR="00205C18" w:rsidRDefault="00205C18" w:rsidP="00205C18">
            <w:pPr>
              <w:pStyle w:val="ListParagraph"/>
              <w:numPr>
                <w:ilvl w:val="0"/>
                <w:numId w:val="2"/>
              </w:numPr>
              <w:rPr>
                <w:sz w:val="20"/>
                <w:szCs w:val="20"/>
                <w:lang w:val="sr-Cyrl-BA"/>
              </w:rPr>
            </w:pPr>
            <w:r>
              <w:rPr>
                <w:sz w:val="20"/>
                <w:szCs w:val="20"/>
                <w:lang w:val="sr-Cyrl-BA"/>
              </w:rPr>
              <w:t>Потпуно (када се биљежи све детаљно шта је речено и предложено на скупу тзв. стенографски</w:t>
            </w:r>
          </w:p>
          <w:p w:rsidR="00205C18" w:rsidRDefault="00205C18" w:rsidP="00205C18">
            <w:pPr>
              <w:pStyle w:val="ListParagraph"/>
              <w:numPr>
                <w:ilvl w:val="0"/>
                <w:numId w:val="2"/>
              </w:numPr>
              <w:rPr>
                <w:sz w:val="20"/>
                <w:szCs w:val="20"/>
                <w:lang w:val="sr-Cyrl-BA"/>
              </w:rPr>
            </w:pPr>
            <w:r>
              <w:rPr>
                <w:sz w:val="20"/>
                <w:szCs w:val="20"/>
                <w:lang w:val="sr-Cyrl-BA"/>
              </w:rPr>
              <w:t>Редовно – овај облик је чешћи (биљежење у сажетој форми као што је биљежење приједлога, мишљења, закључака при чему се све записује сажето и прегледно)</w:t>
            </w:r>
          </w:p>
          <w:p w:rsidR="00205C18" w:rsidRDefault="00205C18" w:rsidP="00205C18">
            <w:pPr>
              <w:pStyle w:val="ListParagraph"/>
              <w:numPr>
                <w:ilvl w:val="0"/>
                <w:numId w:val="2"/>
              </w:numPr>
              <w:rPr>
                <w:sz w:val="20"/>
                <w:szCs w:val="20"/>
                <w:lang w:val="sr-Cyrl-BA"/>
              </w:rPr>
            </w:pPr>
            <w:r>
              <w:rPr>
                <w:sz w:val="20"/>
                <w:szCs w:val="20"/>
                <w:lang w:val="sr-Cyrl-BA"/>
              </w:rPr>
              <w:t>Скраћено – најсажетији облик (са закључцима и именима оних који су извјештавали и учествовали у расправи)</w:t>
            </w:r>
          </w:p>
          <w:p w:rsidR="00205C18" w:rsidRDefault="00205C18" w:rsidP="00205C18">
            <w:pPr>
              <w:rPr>
                <w:sz w:val="20"/>
                <w:szCs w:val="20"/>
                <w:lang w:val="sr-Cyrl-BA"/>
              </w:rPr>
            </w:pPr>
          </w:p>
          <w:p w:rsidR="00205C18" w:rsidRDefault="00205C18" w:rsidP="00205C18">
            <w:pPr>
              <w:rPr>
                <w:sz w:val="20"/>
                <w:szCs w:val="20"/>
                <w:lang w:val="sr-Cyrl-BA"/>
              </w:rPr>
            </w:pPr>
            <w:r>
              <w:rPr>
                <w:sz w:val="20"/>
                <w:szCs w:val="20"/>
                <w:lang w:val="sr-Cyrl-BA"/>
              </w:rPr>
              <w:t>Постоји неколико предуслова за квалитетно вођење забиљешки (вођење записника), а ово можете примијенити и на часовима док слушате професоре:</w:t>
            </w:r>
          </w:p>
          <w:p w:rsidR="00205C18" w:rsidRDefault="00205C18" w:rsidP="00205C18">
            <w:pPr>
              <w:pStyle w:val="ListParagraph"/>
              <w:numPr>
                <w:ilvl w:val="0"/>
                <w:numId w:val="2"/>
              </w:numPr>
              <w:rPr>
                <w:sz w:val="20"/>
                <w:szCs w:val="20"/>
                <w:lang w:val="sr-Cyrl-BA"/>
              </w:rPr>
            </w:pPr>
            <w:r>
              <w:rPr>
                <w:sz w:val="20"/>
                <w:szCs w:val="20"/>
                <w:lang w:val="sr-Cyrl-BA"/>
              </w:rPr>
              <w:t>Пажљиво слушати излагање и расправу</w:t>
            </w:r>
          </w:p>
          <w:p w:rsidR="00205C18" w:rsidRDefault="00205C18" w:rsidP="00205C18">
            <w:pPr>
              <w:pStyle w:val="ListParagraph"/>
              <w:numPr>
                <w:ilvl w:val="0"/>
                <w:numId w:val="2"/>
              </w:numPr>
              <w:rPr>
                <w:sz w:val="20"/>
                <w:szCs w:val="20"/>
                <w:lang w:val="sr-Cyrl-BA"/>
              </w:rPr>
            </w:pPr>
            <w:r>
              <w:rPr>
                <w:sz w:val="20"/>
                <w:szCs w:val="20"/>
                <w:lang w:val="sr-Cyrl-BA"/>
              </w:rPr>
              <w:t>Пратити садржину излагања и уочавати битно</w:t>
            </w:r>
          </w:p>
          <w:p w:rsidR="00205C18" w:rsidRDefault="00205C18" w:rsidP="00205C18">
            <w:pPr>
              <w:pStyle w:val="ListParagraph"/>
              <w:numPr>
                <w:ilvl w:val="0"/>
                <w:numId w:val="2"/>
              </w:numPr>
              <w:rPr>
                <w:sz w:val="20"/>
                <w:szCs w:val="20"/>
                <w:lang w:val="sr-Cyrl-BA"/>
              </w:rPr>
            </w:pPr>
            <w:r>
              <w:rPr>
                <w:sz w:val="20"/>
                <w:szCs w:val="20"/>
                <w:lang w:val="sr-Cyrl-BA"/>
              </w:rPr>
              <w:lastRenderedPageBreak/>
              <w:t>Не обраћати посебну пажњу на начин излагања, него само на садржај</w:t>
            </w:r>
          </w:p>
          <w:p w:rsidR="004B6D0F" w:rsidRDefault="004B6D0F" w:rsidP="004B6D0F">
            <w:pPr>
              <w:rPr>
                <w:sz w:val="20"/>
                <w:szCs w:val="20"/>
                <w:lang w:val="sr-Cyrl-BA"/>
              </w:rPr>
            </w:pPr>
          </w:p>
          <w:p w:rsidR="004B6D0F" w:rsidRDefault="004B6D0F" w:rsidP="004B6D0F">
            <w:pPr>
              <w:rPr>
                <w:b/>
                <w:sz w:val="20"/>
                <w:szCs w:val="20"/>
                <w:lang w:val="sr-Cyrl-BA"/>
              </w:rPr>
            </w:pPr>
            <w:r>
              <w:rPr>
                <w:sz w:val="20"/>
                <w:szCs w:val="20"/>
                <w:lang w:val="sr-Cyrl-BA"/>
              </w:rPr>
              <w:t xml:space="preserve">Приликом израде записника пише се и – </w:t>
            </w:r>
            <w:r w:rsidRPr="004B6D0F">
              <w:rPr>
                <w:b/>
                <w:sz w:val="20"/>
                <w:szCs w:val="20"/>
                <w:lang w:val="sr-Cyrl-BA"/>
              </w:rPr>
              <w:t>план записника.</w:t>
            </w:r>
            <w:r>
              <w:rPr>
                <w:b/>
                <w:sz w:val="20"/>
                <w:szCs w:val="20"/>
                <w:lang w:val="sr-Cyrl-BA"/>
              </w:rPr>
              <w:t xml:space="preserve"> </w:t>
            </w:r>
          </w:p>
          <w:p w:rsidR="004B6D0F" w:rsidRDefault="004B6D0F" w:rsidP="004B6D0F">
            <w:pPr>
              <w:rPr>
                <w:sz w:val="20"/>
                <w:szCs w:val="20"/>
                <w:lang w:val="sr-Cyrl-BA"/>
              </w:rPr>
            </w:pPr>
            <w:r>
              <w:rPr>
                <w:b/>
                <w:sz w:val="20"/>
                <w:szCs w:val="20"/>
                <w:lang w:val="sr-Cyrl-BA"/>
              </w:rPr>
              <w:t xml:space="preserve">Записник </w:t>
            </w:r>
            <w:r>
              <w:rPr>
                <w:sz w:val="20"/>
                <w:szCs w:val="20"/>
                <w:lang w:val="sr-Cyrl-BA"/>
              </w:rPr>
              <w:t xml:space="preserve">има сљедећу структуру односно дијелове: </w:t>
            </w:r>
          </w:p>
          <w:p w:rsidR="004B6D0F" w:rsidRDefault="004B6D0F" w:rsidP="004B6D0F">
            <w:pPr>
              <w:pStyle w:val="ListParagraph"/>
              <w:numPr>
                <w:ilvl w:val="0"/>
                <w:numId w:val="2"/>
              </w:numPr>
              <w:rPr>
                <w:sz w:val="20"/>
                <w:szCs w:val="20"/>
                <w:lang w:val="sr-Cyrl-BA"/>
              </w:rPr>
            </w:pPr>
            <w:r w:rsidRPr="00483628">
              <w:rPr>
                <w:b/>
                <w:sz w:val="20"/>
                <w:szCs w:val="20"/>
                <w:lang w:val="sr-Cyrl-BA"/>
              </w:rPr>
              <w:t>Заглавље</w:t>
            </w:r>
            <w:r>
              <w:rPr>
                <w:sz w:val="20"/>
                <w:szCs w:val="20"/>
                <w:lang w:val="sr-Cyrl-BA"/>
              </w:rPr>
              <w:t xml:space="preserve"> – садржи ознаку и редни број записника; врсту скупа, мјесто и датум одржавања; вријеме почетка рада; податке о присутним; утвр</w:t>
            </w:r>
            <w:r w:rsidR="00483628">
              <w:rPr>
                <w:sz w:val="20"/>
                <w:szCs w:val="20"/>
                <w:lang w:val="sr-Cyrl-BA"/>
              </w:rPr>
              <w:t>ђивање кворума; закључак о претходном састанку и прихватање дневног реда;</w:t>
            </w:r>
          </w:p>
          <w:p w:rsidR="00483628" w:rsidRDefault="00483628" w:rsidP="004B6D0F">
            <w:pPr>
              <w:pStyle w:val="ListParagraph"/>
              <w:numPr>
                <w:ilvl w:val="0"/>
                <w:numId w:val="2"/>
              </w:numPr>
              <w:rPr>
                <w:sz w:val="20"/>
                <w:szCs w:val="20"/>
                <w:lang w:val="sr-Cyrl-BA"/>
              </w:rPr>
            </w:pPr>
            <w:r w:rsidRPr="00483628">
              <w:rPr>
                <w:b/>
                <w:sz w:val="20"/>
                <w:szCs w:val="20"/>
                <w:lang w:val="sr-Cyrl-BA"/>
              </w:rPr>
              <w:t>Разрада дневног реда, закључци</w:t>
            </w:r>
            <w:r>
              <w:rPr>
                <w:sz w:val="20"/>
                <w:szCs w:val="20"/>
                <w:lang w:val="sr-Cyrl-BA"/>
              </w:rPr>
              <w:t xml:space="preserve"> – садржи тачке дневног реда; извјештаје и расправу; закључке;</w:t>
            </w:r>
          </w:p>
          <w:p w:rsidR="00483628" w:rsidRPr="004B6D0F" w:rsidRDefault="00483628" w:rsidP="004B6D0F">
            <w:pPr>
              <w:pStyle w:val="ListParagraph"/>
              <w:numPr>
                <w:ilvl w:val="0"/>
                <w:numId w:val="2"/>
              </w:numPr>
              <w:rPr>
                <w:sz w:val="20"/>
                <w:szCs w:val="20"/>
                <w:lang w:val="sr-Cyrl-BA"/>
              </w:rPr>
            </w:pPr>
            <w:r w:rsidRPr="00483628">
              <w:rPr>
                <w:b/>
                <w:sz w:val="20"/>
                <w:szCs w:val="20"/>
                <w:lang w:val="sr-Cyrl-BA"/>
              </w:rPr>
              <w:t>Завршни дио</w:t>
            </w:r>
            <w:r>
              <w:rPr>
                <w:sz w:val="20"/>
                <w:szCs w:val="20"/>
                <w:lang w:val="sr-Cyrl-BA"/>
              </w:rPr>
              <w:t xml:space="preserve"> – садржи вријеме завршетка рада; потписе и печат;</w:t>
            </w:r>
          </w:p>
          <w:p w:rsidR="00C61578" w:rsidRDefault="00C61578" w:rsidP="00392BBF">
            <w:pPr>
              <w:jc w:val="center"/>
              <w:rPr>
                <w:b/>
                <w:sz w:val="20"/>
                <w:szCs w:val="20"/>
                <w:u w:val="single"/>
                <w:lang w:val="sr-Cyrl-BA"/>
              </w:rPr>
            </w:pPr>
          </w:p>
          <w:p w:rsidR="00483628" w:rsidRDefault="00483628" w:rsidP="00483628">
            <w:pPr>
              <w:rPr>
                <w:sz w:val="20"/>
                <w:szCs w:val="20"/>
                <w:lang w:val="sr-Cyrl-BA"/>
              </w:rPr>
            </w:pPr>
            <w:r>
              <w:rPr>
                <w:sz w:val="20"/>
                <w:szCs w:val="20"/>
                <w:lang w:val="sr-Cyrl-BA"/>
              </w:rPr>
              <w:t xml:space="preserve">Записник је облик комуницирања за интерну употребу (документ установе, институције гдје се води састанак нпр. Вођење записника са састанака Наставничког вијећа у школи). Садржи податке које треба сачувати, похранити. </w:t>
            </w:r>
          </w:p>
          <w:p w:rsidR="00234C27" w:rsidRDefault="00483628" w:rsidP="00483628">
            <w:pPr>
              <w:rPr>
                <w:sz w:val="20"/>
                <w:szCs w:val="20"/>
                <w:lang w:val="sr-Cyrl-BA"/>
              </w:rPr>
            </w:pPr>
            <w:r>
              <w:rPr>
                <w:sz w:val="20"/>
                <w:szCs w:val="20"/>
                <w:lang w:val="sr-Cyrl-BA"/>
              </w:rPr>
              <w:t>Записник садржи податке:</w:t>
            </w:r>
          </w:p>
          <w:p w:rsidR="00234C27" w:rsidRDefault="00234C27" w:rsidP="00483628">
            <w:pPr>
              <w:rPr>
                <w:sz w:val="20"/>
                <w:szCs w:val="20"/>
                <w:lang w:val="sr-Cyrl-BA"/>
              </w:rPr>
            </w:pPr>
            <w:r>
              <w:rPr>
                <w:sz w:val="20"/>
                <w:szCs w:val="20"/>
                <w:lang w:val="sr-Cyrl-BA"/>
              </w:rPr>
              <w:t xml:space="preserve"> -ко одржава или сазива скуп</w:t>
            </w:r>
          </w:p>
          <w:p w:rsidR="00234C27" w:rsidRDefault="00234C27" w:rsidP="00483628">
            <w:pPr>
              <w:rPr>
                <w:sz w:val="20"/>
                <w:szCs w:val="20"/>
                <w:lang w:val="sr-Cyrl-BA"/>
              </w:rPr>
            </w:pPr>
            <w:r>
              <w:rPr>
                <w:sz w:val="20"/>
                <w:szCs w:val="20"/>
                <w:lang w:val="sr-Cyrl-BA"/>
              </w:rPr>
              <w:t>-кад се одржава</w:t>
            </w:r>
          </w:p>
          <w:p w:rsidR="00234C27" w:rsidRDefault="00234C27" w:rsidP="00483628">
            <w:pPr>
              <w:rPr>
                <w:sz w:val="20"/>
                <w:szCs w:val="20"/>
                <w:lang w:val="sr-Cyrl-BA"/>
              </w:rPr>
            </w:pPr>
            <w:r>
              <w:rPr>
                <w:sz w:val="20"/>
                <w:szCs w:val="20"/>
                <w:lang w:val="sr-Cyrl-BA"/>
              </w:rPr>
              <w:t>-ко је присутан или одсутан</w:t>
            </w:r>
          </w:p>
          <w:p w:rsidR="00234C27" w:rsidRDefault="00483628" w:rsidP="00483628">
            <w:pPr>
              <w:rPr>
                <w:sz w:val="20"/>
                <w:szCs w:val="20"/>
                <w:lang w:val="sr-Cyrl-BA"/>
              </w:rPr>
            </w:pPr>
            <w:r>
              <w:rPr>
                <w:sz w:val="20"/>
                <w:szCs w:val="20"/>
                <w:lang w:val="sr-Cyrl-BA"/>
              </w:rPr>
              <w:t xml:space="preserve"> </w:t>
            </w:r>
            <w:r w:rsidR="00234C27">
              <w:rPr>
                <w:sz w:val="20"/>
                <w:szCs w:val="20"/>
                <w:lang w:val="sr-Cyrl-BA"/>
              </w:rPr>
              <w:t>-дневни ред састанка</w:t>
            </w:r>
          </w:p>
          <w:p w:rsidR="00C61578" w:rsidRDefault="00234C27" w:rsidP="00483628">
            <w:pPr>
              <w:rPr>
                <w:sz w:val="20"/>
                <w:szCs w:val="20"/>
                <w:lang w:val="sr-Cyrl-BA"/>
              </w:rPr>
            </w:pPr>
            <w:r>
              <w:rPr>
                <w:sz w:val="20"/>
                <w:szCs w:val="20"/>
                <w:lang w:val="sr-Cyrl-BA"/>
              </w:rPr>
              <w:t>-</w:t>
            </w:r>
            <w:r w:rsidR="00483628">
              <w:rPr>
                <w:sz w:val="20"/>
                <w:szCs w:val="20"/>
                <w:lang w:val="sr-Cyrl-BA"/>
              </w:rPr>
              <w:t xml:space="preserve">садржај </w:t>
            </w:r>
            <w:r>
              <w:rPr>
                <w:sz w:val="20"/>
                <w:szCs w:val="20"/>
                <w:lang w:val="sr-Cyrl-BA"/>
              </w:rPr>
              <w:t>и ток излагања и расправа</w:t>
            </w:r>
          </w:p>
          <w:p w:rsidR="00234C27" w:rsidRDefault="00234C27" w:rsidP="00483628">
            <w:pPr>
              <w:rPr>
                <w:sz w:val="20"/>
                <w:szCs w:val="20"/>
                <w:lang w:val="sr-Cyrl-BA"/>
              </w:rPr>
            </w:pPr>
            <w:r>
              <w:rPr>
                <w:sz w:val="20"/>
                <w:szCs w:val="20"/>
                <w:lang w:val="sr-Cyrl-BA"/>
              </w:rPr>
              <w:t>-учесници у расправи</w:t>
            </w:r>
          </w:p>
          <w:p w:rsidR="00234C27" w:rsidRDefault="00234C27" w:rsidP="00483628">
            <w:pPr>
              <w:rPr>
                <w:sz w:val="20"/>
                <w:szCs w:val="20"/>
                <w:lang w:val="sr-Cyrl-BA"/>
              </w:rPr>
            </w:pPr>
            <w:r>
              <w:rPr>
                <w:sz w:val="20"/>
                <w:szCs w:val="20"/>
                <w:lang w:val="sr-Cyrl-BA"/>
              </w:rPr>
              <w:t>-закључке, потписе записничара и директора</w:t>
            </w:r>
          </w:p>
          <w:p w:rsidR="00685C03" w:rsidRDefault="00685C03" w:rsidP="00483628">
            <w:pPr>
              <w:rPr>
                <w:sz w:val="20"/>
                <w:szCs w:val="20"/>
                <w:lang w:val="sr-Cyrl-BA"/>
              </w:rPr>
            </w:pPr>
          </w:p>
          <w:p w:rsidR="00685C03" w:rsidRDefault="00685C03" w:rsidP="00483628">
            <w:pPr>
              <w:rPr>
                <w:sz w:val="20"/>
                <w:szCs w:val="20"/>
                <w:lang w:val="sr-Cyrl-BA"/>
              </w:rPr>
            </w:pPr>
            <w:r>
              <w:rPr>
                <w:sz w:val="20"/>
                <w:szCs w:val="20"/>
                <w:lang w:val="sr-Cyrl-BA"/>
              </w:rPr>
              <w:t xml:space="preserve">Записник има релативно чврсту структуру, односно дијелове који су обавезни. </w:t>
            </w:r>
          </w:p>
          <w:p w:rsidR="00685C03" w:rsidRDefault="00685C03" w:rsidP="00483628">
            <w:pPr>
              <w:rPr>
                <w:sz w:val="20"/>
                <w:szCs w:val="20"/>
                <w:lang w:val="sr-Cyrl-BA"/>
              </w:rPr>
            </w:pPr>
            <w:r>
              <w:rPr>
                <w:sz w:val="20"/>
                <w:szCs w:val="20"/>
                <w:lang w:val="sr-Cyrl-BA"/>
              </w:rPr>
              <w:t>Због значаја записника као документа трајне вриједности најчешће се воде у посебно укориченим књигама (нпр. записници наставничког вијећа, савјета родитеља, савјета ученика, испитних одбора о полагању завршног и матурског испита, записници управних, извршних, надзорних одбора, комисија...)</w:t>
            </w:r>
          </w:p>
          <w:p w:rsidR="00685C03" w:rsidRPr="00685C03" w:rsidRDefault="00685C03" w:rsidP="00483628">
            <w:pPr>
              <w:rPr>
                <w:b/>
                <w:sz w:val="20"/>
                <w:szCs w:val="20"/>
                <w:lang w:val="sr-Cyrl-BA"/>
              </w:rPr>
            </w:pPr>
            <w:r>
              <w:rPr>
                <w:sz w:val="20"/>
                <w:szCs w:val="20"/>
                <w:lang w:val="sr-Cyrl-BA"/>
              </w:rPr>
              <w:t xml:space="preserve">Обим и форма могу бити различити (пуни – стенографски, обични – редовни, сажети – скраћени), али су у структури увијек препознатљиви те има </w:t>
            </w:r>
            <w:r w:rsidRPr="00685C03">
              <w:rPr>
                <w:b/>
                <w:sz w:val="20"/>
                <w:szCs w:val="20"/>
                <w:lang w:val="sr-Cyrl-BA"/>
              </w:rPr>
              <w:t xml:space="preserve">уводни дио, разрада дневног реда и завршни дио. </w:t>
            </w:r>
          </w:p>
          <w:p w:rsidR="00C61578" w:rsidRDefault="00C61578" w:rsidP="00392BBF">
            <w:pPr>
              <w:jc w:val="center"/>
              <w:rPr>
                <w:b/>
                <w:sz w:val="20"/>
                <w:szCs w:val="20"/>
                <w:u w:val="single"/>
                <w:lang w:val="sr-Cyrl-BA"/>
              </w:rPr>
            </w:pPr>
          </w:p>
          <w:p w:rsidR="00C61578" w:rsidRDefault="00C61578" w:rsidP="00392BBF">
            <w:pPr>
              <w:jc w:val="center"/>
              <w:rPr>
                <w:b/>
                <w:sz w:val="20"/>
                <w:szCs w:val="20"/>
                <w:u w:val="single"/>
                <w:lang w:val="sr-Cyrl-BA"/>
              </w:rPr>
            </w:pPr>
          </w:p>
          <w:p w:rsidR="00C61578" w:rsidRDefault="00C61578" w:rsidP="00392BBF">
            <w:pPr>
              <w:jc w:val="center"/>
              <w:rPr>
                <w:b/>
                <w:sz w:val="20"/>
                <w:szCs w:val="20"/>
                <w:u w:val="single"/>
                <w:lang w:val="sr-Cyrl-BA"/>
              </w:rPr>
            </w:pPr>
          </w:p>
          <w:p w:rsidR="00912245" w:rsidRPr="002A0880" w:rsidRDefault="00912245" w:rsidP="00392BBF">
            <w:pPr>
              <w:jc w:val="center"/>
              <w:rPr>
                <w:b/>
                <w:sz w:val="20"/>
                <w:szCs w:val="20"/>
                <w:u w:val="single"/>
                <w:lang w:val="sr-Cyrl-BA"/>
              </w:rPr>
            </w:pPr>
            <w:r w:rsidRPr="002A0880">
              <w:rPr>
                <w:b/>
                <w:sz w:val="20"/>
                <w:szCs w:val="20"/>
                <w:u w:val="single"/>
                <w:lang w:val="sr-Cyrl-BA"/>
              </w:rPr>
              <w:t>ЗАВРШНИ ДИО ЧАСА:</w:t>
            </w:r>
          </w:p>
          <w:p w:rsidR="00667966" w:rsidRDefault="00667966" w:rsidP="006438A4">
            <w:pPr>
              <w:rPr>
                <w:sz w:val="20"/>
                <w:szCs w:val="20"/>
                <w:lang w:val="sr-Cyrl-BA"/>
              </w:rPr>
            </w:pPr>
          </w:p>
          <w:p w:rsidR="00C75DF2" w:rsidRDefault="00685C03" w:rsidP="00C75DF2">
            <w:pPr>
              <w:jc w:val="both"/>
              <w:rPr>
                <w:sz w:val="20"/>
                <w:szCs w:val="20"/>
                <w:lang w:val="bs-Cyrl-BA"/>
              </w:rPr>
            </w:pPr>
            <w:r>
              <w:rPr>
                <w:sz w:val="20"/>
                <w:szCs w:val="20"/>
                <w:lang w:val="bs-Cyrl-BA"/>
              </w:rPr>
              <w:t xml:space="preserve">Одлуке, препоруке и закључци у записнику формулишу се јасно, кратко и , ако је потребно, у тачкама. То је неопходно јер се на основу одлука и закључака доносе нека рјешења. </w:t>
            </w:r>
          </w:p>
          <w:p w:rsidR="00056AFB" w:rsidRDefault="00056AFB" w:rsidP="00C75DF2">
            <w:pPr>
              <w:jc w:val="both"/>
              <w:rPr>
                <w:b/>
                <w:sz w:val="20"/>
                <w:szCs w:val="20"/>
                <w:lang w:val="bs-Cyrl-BA"/>
              </w:rPr>
            </w:pPr>
            <w:r w:rsidRPr="00056AFB">
              <w:rPr>
                <w:b/>
                <w:sz w:val="20"/>
                <w:szCs w:val="20"/>
                <w:lang w:val="bs-Cyrl-BA"/>
              </w:rPr>
              <w:t>Примјере записника послаћу вам у групу!</w:t>
            </w:r>
          </w:p>
          <w:p w:rsidR="005A2252" w:rsidRDefault="005A2252" w:rsidP="00C75DF2">
            <w:pPr>
              <w:jc w:val="both"/>
              <w:rPr>
                <w:b/>
                <w:sz w:val="20"/>
                <w:szCs w:val="20"/>
                <w:lang w:val="bs-Cyrl-BA"/>
              </w:rPr>
            </w:pPr>
          </w:p>
          <w:p w:rsidR="005A2252" w:rsidRDefault="005A2252" w:rsidP="00C75DF2">
            <w:pPr>
              <w:jc w:val="both"/>
              <w:rPr>
                <w:i/>
                <w:sz w:val="20"/>
                <w:szCs w:val="20"/>
                <w:lang w:val="bs-Cyrl-BA"/>
              </w:rPr>
            </w:pPr>
            <w:r w:rsidRPr="005A2252">
              <w:rPr>
                <w:i/>
                <w:sz w:val="20"/>
                <w:szCs w:val="20"/>
                <w:lang w:val="bs-Cyrl-BA"/>
              </w:rPr>
              <w:t>Читати треба ријеч по ријеч</w:t>
            </w:r>
            <w:r>
              <w:rPr>
                <w:i/>
                <w:sz w:val="20"/>
                <w:szCs w:val="20"/>
                <w:lang w:val="bs-Cyrl-BA"/>
              </w:rPr>
              <w:t>, упијати као грожђе, зрно по зрно!</w:t>
            </w:r>
          </w:p>
          <w:p w:rsidR="005A2252" w:rsidRDefault="005A2252" w:rsidP="00C75DF2">
            <w:pPr>
              <w:jc w:val="both"/>
              <w:rPr>
                <w:i/>
                <w:sz w:val="20"/>
                <w:szCs w:val="20"/>
                <w:lang w:val="bs-Cyrl-BA"/>
              </w:rPr>
            </w:pPr>
          </w:p>
          <w:p w:rsidR="005A2252" w:rsidRDefault="005A2252" w:rsidP="00C75DF2">
            <w:pPr>
              <w:jc w:val="both"/>
              <w:rPr>
                <w:i/>
                <w:sz w:val="20"/>
                <w:szCs w:val="20"/>
                <w:lang w:val="bs-Cyrl-BA"/>
              </w:rPr>
            </w:pPr>
            <w:r>
              <w:rPr>
                <w:i/>
                <w:sz w:val="20"/>
                <w:szCs w:val="20"/>
                <w:lang w:val="bs-Cyrl-BA"/>
              </w:rPr>
              <w:t>Јасно у глави, јасно на папиру!</w:t>
            </w:r>
          </w:p>
          <w:p w:rsidR="005A2252" w:rsidRDefault="005A2252" w:rsidP="00C75DF2">
            <w:pPr>
              <w:jc w:val="both"/>
              <w:rPr>
                <w:i/>
                <w:sz w:val="20"/>
                <w:szCs w:val="20"/>
                <w:lang w:val="bs-Cyrl-BA"/>
              </w:rPr>
            </w:pPr>
          </w:p>
          <w:p w:rsidR="005A2252" w:rsidRPr="005A2252" w:rsidRDefault="005A2252" w:rsidP="005A2252">
            <w:pPr>
              <w:jc w:val="both"/>
              <w:rPr>
                <w:i/>
                <w:sz w:val="20"/>
                <w:szCs w:val="20"/>
                <w:lang w:val="bs-Cyrl-BA"/>
              </w:rPr>
            </w:pPr>
            <w:r w:rsidRPr="005A2252">
              <w:rPr>
                <w:i/>
                <w:sz w:val="20"/>
                <w:szCs w:val="20"/>
                <w:lang w:val="bs-Cyrl-BA"/>
              </w:rPr>
              <w:t xml:space="preserve">У основи сваке комуникације је потреба за једноставном и успјешном комуникацијом, која ће уз то бити и природна. </w:t>
            </w:r>
          </w:p>
          <w:p w:rsidR="005A2252" w:rsidRPr="005A2252" w:rsidRDefault="005A2252" w:rsidP="00C75DF2">
            <w:pPr>
              <w:jc w:val="both"/>
              <w:rPr>
                <w:i/>
                <w:sz w:val="20"/>
                <w:szCs w:val="20"/>
                <w:lang w:val="bs-Cyrl-BA"/>
              </w:rPr>
            </w:pPr>
          </w:p>
          <w:p w:rsidR="00056AFB" w:rsidRPr="005A2252" w:rsidRDefault="00056AFB" w:rsidP="00C75DF2">
            <w:pPr>
              <w:jc w:val="both"/>
              <w:rPr>
                <w:i/>
                <w:sz w:val="20"/>
                <w:szCs w:val="20"/>
                <w:lang w:val="bs-Cyrl-BA"/>
              </w:rPr>
            </w:pPr>
          </w:p>
          <w:p w:rsidR="00056AFB" w:rsidRPr="00056AFB" w:rsidRDefault="00056AFB" w:rsidP="00C75DF2">
            <w:pPr>
              <w:jc w:val="both"/>
              <w:rPr>
                <w:sz w:val="20"/>
                <w:szCs w:val="20"/>
                <w:lang w:val="bs-Cyrl-BA"/>
              </w:rPr>
            </w:pPr>
          </w:p>
          <w:p w:rsidR="00C75DF2" w:rsidRDefault="00C75DF2" w:rsidP="00C75DF2">
            <w:pPr>
              <w:jc w:val="both"/>
              <w:rPr>
                <w:lang w:val="bs-Cyrl-BA"/>
              </w:rPr>
            </w:pPr>
          </w:p>
          <w:p w:rsidR="00912245" w:rsidRPr="00C75DF2" w:rsidRDefault="00912245" w:rsidP="00C75DF2">
            <w:pPr>
              <w:rPr>
                <w:sz w:val="18"/>
                <w:szCs w:val="18"/>
                <w:lang w:val="sr-Cyrl-BA"/>
              </w:rPr>
            </w:pPr>
          </w:p>
          <w:p w:rsidR="00912245" w:rsidRDefault="00912245" w:rsidP="00125010">
            <w:pPr>
              <w:jc w:val="center"/>
              <w:rPr>
                <w:sz w:val="20"/>
                <w:szCs w:val="20"/>
                <w:lang w:val="sr-Cyrl-BA"/>
              </w:rPr>
            </w:pPr>
          </w:p>
          <w:p w:rsidR="00912245" w:rsidRDefault="00912245" w:rsidP="00125010">
            <w:pPr>
              <w:jc w:val="center"/>
              <w:rPr>
                <w:sz w:val="20"/>
                <w:szCs w:val="20"/>
                <w:lang w:val="sr-Cyrl-BA"/>
              </w:rPr>
            </w:pPr>
          </w:p>
          <w:p w:rsidR="00912245" w:rsidRDefault="00912245" w:rsidP="00862C48">
            <w:pPr>
              <w:rPr>
                <w:sz w:val="20"/>
                <w:szCs w:val="20"/>
                <w:lang w:val="sr-Cyrl-BA"/>
              </w:rPr>
            </w:pPr>
          </w:p>
          <w:p w:rsidR="00912245" w:rsidRDefault="00912245" w:rsidP="00125010">
            <w:pPr>
              <w:jc w:val="center"/>
              <w:rPr>
                <w:sz w:val="20"/>
                <w:szCs w:val="20"/>
                <w:lang w:val="sr-Cyrl-BA"/>
              </w:rPr>
            </w:pPr>
          </w:p>
          <w:p w:rsidR="00912245" w:rsidRDefault="00912245" w:rsidP="00125010">
            <w:pPr>
              <w:jc w:val="center"/>
              <w:rPr>
                <w:sz w:val="20"/>
                <w:szCs w:val="20"/>
                <w:lang w:val="sr-Cyrl-BA"/>
              </w:rPr>
            </w:pPr>
          </w:p>
          <w:p w:rsidR="00912245" w:rsidRPr="008B398E" w:rsidRDefault="00912245" w:rsidP="00125010">
            <w:pPr>
              <w:jc w:val="center"/>
              <w:rPr>
                <w:sz w:val="20"/>
                <w:szCs w:val="20"/>
                <w:lang w:val="sr-Cyrl-BA"/>
              </w:rPr>
            </w:pPr>
          </w:p>
        </w:tc>
      </w:tr>
      <w:tr w:rsidR="00912245" w:rsidTr="00BD3074">
        <w:trPr>
          <w:trHeight w:val="2192"/>
        </w:trPr>
        <w:tc>
          <w:tcPr>
            <w:tcW w:w="3119" w:type="dxa"/>
          </w:tcPr>
          <w:p w:rsidR="00862C48" w:rsidRDefault="00BD3074" w:rsidP="00125010">
            <w:pPr>
              <w:rPr>
                <w:sz w:val="24"/>
                <w:szCs w:val="24"/>
                <w:lang w:val="sr-Cyrl-BA"/>
              </w:rPr>
            </w:pPr>
            <w:r>
              <w:rPr>
                <w:sz w:val="24"/>
                <w:szCs w:val="24"/>
                <w:lang w:val="sr-Cyrl-BA"/>
              </w:rPr>
              <w:lastRenderedPageBreak/>
              <w:t>ДОМАЋИ ЗАДАТАК:</w:t>
            </w:r>
          </w:p>
        </w:tc>
        <w:tc>
          <w:tcPr>
            <w:tcW w:w="7796" w:type="dxa"/>
          </w:tcPr>
          <w:p w:rsidR="00056AFB" w:rsidRDefault="00056AFB" w:rsidP="00056AFB">
            <w:pPr>
              <w:pStyle w:val="ListParagraph"/>
              <w:numPr>
                <w:ilvl w:val="0"/>
                <w:numId w:val="3"/>
              </w:numPr>
              <w:rPr>
                <w:lang w:val="bs-Cyrl-BA"/>
              </w:rPr>
            </w:pPr>
            <w:r w:rsidRPr="00056AFB">
              <w:rPr>
                <w:lang w:val="bs-Cyrl-BA"/>
              </w:rPr>
              <w:t>У свеску записати: шта је записник, структура записника и које податке садржи записника</w:t>
            </w:r>
            <w:r w:rsidR="005A2252">
              <w:rPr>
                <w:lang w:val="bs-Cyrl-BA"/>
              </w:rPr>
              <w:t>!</w:t>
            </w:r>
            <w:r w:rsidRPr="00056AFB">
              <w:rPr>
                <w:lang w:val="bs-Cyrl-BA"/>
              </w:rPr>
              <w:t xml:space="preserve"> </w:t>
            </w:r>
          </w:p>
          <w:p w:rsidR="00056AFB" w:rsidRPr="00056AFB" w:rsidRDefault="00056AFB" w:rsidP="00056AFB">
            <w:pPr>
              <w:pStyle w:val="ListParagraph"/>
              <w:numPr>
                <w:ilvl w:val="0"/>
                <w:numId w:val="3"/>
              </w:numPr>
              <w:rPr>
                <w:lang w:val="bs-Cyrl-BA"/>
              </w:rPr>
            </w:pPr>
            <w:r>
              <w:rPr>
                <w:lang w:val="bs-Cyrl-BA"/>
              </w:rPr>
              <w:t>Пронаћи значење термина: кворум, стенографија, дневни ред</w:t>
            </w:r>
            <w:r w:rsidR="005A2252">
              <w:rPr>
                <w:lang w:val="bs-Cyrl-BA"/>
              </w:rPr>
              <w:t>!</w:t>
            </w:r>
          </w:p>
          <w:p w:rsidR="00056AFB" w:rsidRPr="00056AFB" w:rsidRDefault="00056AFB" w:rsidP="00056AFB">
            <w:pPr>
              <w:rPr>
                <w:lang w:val="bs-Cyrl-BA"/>
              </w:rPr>
            </w:pPr>
          </w:p>
          <w:p w:rsidR="00667966" w:rsidRPr="009E78C9" w:rsidRDefault="00C75DF2" w:rsidP="00C75DF2">
            <w:pPr>
              <w:pStyle w:val="ListParagraph"/>
              <w:rPr>
                <w:sz w:val="24"/>
                <w:szCs w:val="24"/>
                <w:lang w:val="sr-Cyrl-BA"/>
              </w:rPr>
            </w:pPr>
            <w:r>
              <w:rPr>
                <w:lang w:val="bs-Cyrl-BA"/>
              </w:rPr>
              <w:t xml:space="preserve"> </w:t>
            </w:r>
          </w:p>
        </w:tc>
      </w:tr>
      <w:tr w:rsidR="00912245" w:rsidTr="00E4138D">
        <w:tc>
          <w:tcPr>
            <w:tcW w:w="3119" w:type="dxa"/>
          </w:tcPr>
          <w:p w:rsidR="00912245" w:rsidRDefault="00912245" w:rsidP="00125010">
            <w:pPr>
              <w:rPr>
                <w:sz w:val="24"/>
                <w:szCs w:val="24"/>
                <w:lang w:val="sr-Cyrl-BA"/>
              </w:rPr>
            </w:pPr>
            <w:r>
              <w:rPr>
                <w:sz w:val="24"/>
                <w:szCs w:val="24"/>
                <w:lang w:val="sr-Cyrl-BA"/>
              </w:rPr>
              <w:t>ЛИТЕРАТУРА:</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r w:rsidR="00912245" w:rsidTr="00E4138D">
        <w:tc>
          <w:tcPr>
            <w:tcW w:w="3119" w:type="dxa"/>
          </w:tcPr>
          <w:p w:rsidR="00912245" w:rsidRDefault="00912245" w:rsidP="00125010">
            <w:pPr>
              <w:rPr>
                <w:sz w:val="24"/>
                <w:szCs w:val="24"/>
                <w:lang w:val="sr-Cyrl-BA"/>
              </w:rPr>
            </w:pPr>
            <w:r>
              <w:rPr>
                <w:sz w:val="24"/>
                <w:szCs w:val="24"/>
                <w:lang w:val="sr-Cyrl-BA"/>
              </w:rPr>
              <w:t>ПРИЛОГ:</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bl>
    <w:p w:rsidR="00912245" w:rsidRDefault="00912245" w:rsidP="00673648">
      <w:pPr>
        <w:rPr>
          <w:sz w:val="28"/>
          <w:szCs w:val="28"/>
          <w:lang w:val="sr-Cyrl-BA"/>
        </w:rPr>
      </w:pPr>
    </w:p>
    <w:sectPr w:rsidR="00912245" w:rsidSect="00A7558F">
      <w:headerReference w:type="default" r:id="rId8"/>
      <w:pgSz w:w="12240" w:h="15840"/>
      <w:pgMar w:top="426" w:right="1440" w:bottom="426"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177" w:rsidRDefault="005B0177" w:rsidP="00A7558F">
      <w:pPr>
        <w:spacing w:after="0" w:line="240" w:lineRule="auto"/>
      </w:pPr>
      <w:r>
        <w:separator/>
      </w:r>
    </w:p>
  </w:endnote>
  <w:endnote w:type="continuationSeparator" w:id="1">
    <w:p w:rsidR="005B0177" w:rsidRDefault="005B0177" w:rsidP="00A75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177" w:rsidRDefault="005B0177" w:rsidP="00A7558F">
      <w:pPr>
        <w:spacing w:after="0" w:line="240" w:lineRule="auto"/>
      </w:pPr>
      <w:r>
        <w:separator/>
      </w:r>
    </w:p>
  </w:footnote>
  <w:footnote w:type="continuationSeparator" w:id="1">
    <w:p w:rsidR="005B0177" w:rsidRDefault="005B0177" w:rsidP="00A75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8F" w:rsidRDefault="002416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9398" o:spid="_x0000_s2049" type="#_x0000_t75" style="position:absolute;margin-left:0;margin-top:0;width:468pt;height:439.9pt;z-index:-251658752;mso-position-horizontal:center;mso-position-horizontal-relative:margin;mso-position-vertical:center;mso-position-vertical-relative:margin" o:allowincell="f">
          <v:imagedata r:id="rId1" o:title="SS N Tesla Brod logo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32720"/>
    <w:multiLevelType w:val="hybridMultilevel"/>
    <w:tmpl w:val="072680BA"/>
    <w:lvl w:ilvl="0" w:tplc="2A1A71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390AD6"/>
    <w:multiLevelType w:val="hybridMultilevel"/>
    <w:tmpl w:val="E3C6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1C020C"/>
    <w:multiLevelType w:val="hybridMultilevel"/>
    <w:tmpl w:val="DE46D14E"/>
    <w:lvl w:ilvl="0" w:tplc="05F28F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0C1FF7"/>
    <w:rsid w:val="00056AFB"/>
    <w:rsid w:val="000C1FF7"/>
    <w:rsid w:val="001644BA"/>
    <w:rsid w:val="001948D9"/>
    <w:rsid w:val="002027E4"/>
    <w:rsid w:val="00205C18"/>
    <w:rsid w:val="00234C27"/>
    <w:rsid w:val="002416F1"/>
    <w:rsid w:val="0029412D"/>
    <w:rsid w:val="002A0880"/>
    <w:rsid w:val="002C0249"/>
    <w:rsid w:val="00304A9A"/>
    <w:rsid w:val="00313287"/>
    <w:rsid w:val="00324093"/>
    <w:rsid w:val="0038613E"/>
    <w:rsid w:val="00392BBF"/>
    <w:rsid w:val="00450E00"/>
    <w:rsid w:val="0045758E"/>
    <w:rsid w:val="00483628"/>
    <w:rsid w:val="00483F5C"/>
    <w:rsid w:val="004B6D0F"/>
    <w:rsid w:val="004D28F0"/>
    <w:rsid w:val="0051121E"/>
    <w:rsid w:val="005322ED"/>
    <w:rsid w:val="0057262D"/>
    <w:rsid w:val="005A2252"/>
    <w:rsid w:val="005B0177"/>
    <w:rsid w:val="006438A4"/>
    <w:rsid w:val="00667966"/>
    <w:rsid w:val="00673648"/>
    <w:rsid w:val="00685C03"/>
    <w:rsid w:val="007876D1"/>
    <w:rsid w:val="00862C48"/>
    <w:rsid w:val="00881E4A"/>
    <w:rsid w:val="00897C08"/>
    <w:rsid w:val="008B5D5D"/>
    <w:rsid w:val="008C0AF6"/>
    <w:rsid w:val="009109BF"/>
    <w:rsid w:val="00912245"/>
    <w:rsid w:val="00947622"/>
    <w:rsid w:val="00965E2A"/>
    <w:rsid w:val="009E78C9"/>
    <w:rsid w:val="00A03941"/>
    <w:rsid w:val="00A7558F"/>
    <w:rsid w:val="00B1077A"/>
    <w:rsid w:val="00B34656"/>
    <w:rsid w:val="00B434E0"/>
    <w:rsid w:val="00B62D60"/>
    <w:rsid w:val="00B67723"/>
    <w:rsid w:val="00B8628B"/>
    <w:rsid w:val="00BD3074"/>
    <w:rsid w:val="00BE1416"/>
    <w:rsid w:val="00C20EB3"/>
    <w:rsid w:val="00C61578"/>
    <w:rsid w:val="00C75325"/>
    <w:rsid w:val="00C75DF2"/>
    <w:rsid w:val="00C76742"/>
    <w:rsid w:val="00C8589A"/>
    <w:rsid w:val="00CD561E"/>
    <w:rsid w:val="00D93811"/>
    <w:rsid w:val="00E4138D"/>
    <w:rsid w:val="00E90A55"/>
    <w:rsid w:val="00EA4A1E"/>
    <w:rsid w:val="00EB0FD1"/>
    <w:rsid w:val="00FA15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ЈU SŠC "Мihајlо Pupin" Derventa - Pedagog</dc:creator>
  <cp:lastModifiedBy>asus</cp:lastModifiedBy>
  <cp:revision>2</cp:revision>
  <cp:lastPrinted>2019-11-05T08:59:00Z</cp:lastPrinted>
  <dcterms:created xsi:type="dcterms:W3CDTF">2020-04-06T16:39:00Z</dcterms:created>
  <dcterms:modified xsi:type="dcterms:W3CDTF">2020-04-06T16:39:00Z</dcterms:modified>
</cp:coreProperties>
</file>