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A7558F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410885" w:rsidRDefault="00410885" w:rsidP="00125010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27. 4. 2020.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BD3074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Default="00410885" w:rsidP="00C20EB3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</w:rPr>
              <w:t>III4 1</w:t>
            </w:r>
            <w:r>
              <w:rPr>
                <w:sz w:val="28"/>
                <w:szCs w:val="28"/>
                <w:lang/>
              </w:rPr>
              <w:t>4</w:t>
            </w:r>
            <w:r>
              <w:rPr>
                <w:sz w:val="28"/>
                <w:szCs w:val="28"/>
              </w:rPr>
              <w:t>. час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Default="00410885" w:rsidP="00C20EB3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Модерна 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410885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„У ноћи“ Борисав Станковић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</w:tcPr>
          <w:p w:rsidR="00912245" w:rsidRPr="00BE1416" w:rsidRDefault="00410885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Обрада </w:t>
            </w:r>
          </w:p>
        </w:tc>
      </w:tr>
      <w:tr w:rsidR="00912245" w:rsidTr="00BD3074">
        <w:trPr>
          <w:trHeight w:val="491"/>
        </w:trPr>
        <w:tc>
          <w:tcPr>
            <w:tcW w:w="3119" w:type="dxa"/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Pr="00410885" w:rsidRDefault="00410885" w:rsidP="00EA4A1E">
            <w:pPr>
              <w:rPr>
                <w:rFonts w:cstheme="minorHAnsi"/>
                <w:sz w:val="28"/>
                <w:szCs w:val="28"/>
                <w:lang/>
              </w:rPr>
            </w:pPr>
            <w:r>
              <w:rPr>
                <w:rFonts w:cstheme="minorHAnsi"/>
                <w:sz w:val="28"/>
                <w:szCs w:val="28"/>
                <w:lang/>
              </w:rPr>
              <w:t>Разумијевање поетике Борисава Станковића и читање и разумијевање приповијетке „У ноћи“;</w:t>
            </w:r>
          </w:p>
        </w:tc>
      </w:tr>
      <w:tr w:rsidR="00912245" w:rsidTr="00E4138D">
        <w:tc>
          <w:tcPr>
            <w:tcW w:w="3119" w:type="dxa"/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B1077A" w:rsidRPr="002A0880" w:rsidRDefault="00B1077A" w:rsidP="00B1077A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УВОДНИ ДИО ЧАСА:</w:t>
            </w:r>
          </w:p>
          <w:p w:rsidR="00912245" w:rsidRDefault="00210F57" w:rsidP="00210F57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Српски реализам (по историчару књижевности Јовану Деретићу) пролазио кроз више фаза. Те фазе су:</w:t>
            </w:r>
          </w:p>
          <w:p w:rsidR="00210F57" w:rsidRPr="00410885" w:rsidRDefault="00210F57" w:rsidP="00210F57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  <w:lang/>
              </w:rPr>
            </w:pPr>
            <w:r w:rsidRPr="00410885">
              <w:rPr>
                <w:b/>
                <w:sz w:val="20"/>
                <w:szCs w:val="20"/>
                <w:lang/>
              </w:rPr>
              <w:t xml:space="preserve">Романтична фаза </w:t>
            </w:r>
          </w:p>
          <w:p w:rsidR="00210F57" w:rsidRPr="00410885" w:rsidRDefault="00210F57" w:rsidP="00210F57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  <w:lang/>
              </w:rPr>
            </w:pPr>
            <w:r w:rsidRPr="00410885">
              <w:rPr>
                <w:b/>
                <w:sz w:val="20"/>
                <w:szCs w:val="20"/>
                <w:lang/>
              </w:rPr>
              <w:t>Класично – реалистичка</w:t>
            </w:r>
          </w:p>
          <w:p w:rsidR="00210F57" w:rsidRPr="00410885" w:rsidRDefault="00210F57" w:rsidP="00210F57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  <w:lang/>
              </w:rPr>
            </w:pPr>
            <w:r w:rsidRPr="00410885">
              <w:rPr>
                <w:b/>
                <w:sz w:val="20"/>
                <w:szCs w:val="20"/>
                <w:lang/>
              </w:rPr>
              <w:t>Модерна фаза реализма.</w:t>
            </w:r>
          </w:p>
          <w:p w:rsidR="00210F57" w:rsidRPr="00410885" w:rsidRDefault="00210F57" w:rsidP="00210F57">
            <w:pPr>
              <w:rPr>
                <w:b/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Овој посљедњој фази, која у себи носи одлике реалистичке традиције, али и отвара врата српској модерни, која долази послије реализма</w:t>
            </w:r>
            <w:r w:rsidR="00A804E0">
              <w:rPr>
                <w:sz w:val="20"/>
                <w:szCs w:val="20"/>
                <w:lang/>
              </w:rPr>
              <w:t xml:space="preserve">, припада и </w:t>
            </w:r>
            <w:r w:rsidR="00A804E0" w:rsidRPr="00410885">
              <w:rPr>
                <w:b/>
                <w:sz w:val="20"/>
                <w:szCs w:val="20"/>
                <w:lang/>
              </w:rPr>
              <w:t xml:space="preserve">Борисав </w:t>
            </w:r>
            <w:r w:rsidR="00410885" w:rsidRPr="00410885">
              <w:rPr>
                <w:b/>
                <w:sz w:val="20"/>
                <w:szCs w:val="20"/>
                <w:lang/>
              </w:rPr>
              <w:t xml:space="preserve">Бора </w:t>
            </w:r>
            <w:r w:rsidR="00A804E0" w:rsidRPr="00410885">
              <w:rPr>
                <w:b/>
                <w:sz w:val="20"/>
                <w:szCs w:val="20"/>
                <w:lang/>
              </w:rPr>
              <w:t>Станковић.</w:t>
            </w:r>
          </w:p>
          <w:p w:rsidR="00A804E0" w:rsidRDefault="00A804E0" w:rsidP="00A804E0">
            <w:pPr>
              <w:jc w:val="center"/>
              <w:rPr>
                <w:b/>
                <w:sz w:val="20"/>
                <w:szCs w:val="20"/>
                <w:u w:val="single"/>
                <w:lang/>
              </w:rPr>
            </w:pPr>
            <w:r>
              <w:rPr>
                <w:b/>
                <w:sz w:val="20"/>
                <w:szCs w:val="20"/>
                <w:u w:val="single"/>
                <w:lang/>
              </w:rPr>
              <w:t>ГЛАВНИ ДИО ЧАСА</w:t>
            </w:r>
          </w:p>
          <w:p w:rsidR="00A804E0" w:rsidRDefault="00A804E0" w:rsidP="00A804E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Борисава Станковћа помињали смо када смо помињали лектиру, роман „Нечиста крв“. Неки од вас имају књигу и сад вам је идеална прилика да је прочитате. </w:t>
            </w:r>
          </w:p>
          <w:p w:rsidR="00A804E0" w:rsidRDefault="00A804E0" w:rsidP="00A804E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На овом часу рећи ћемо нешто о Борисаву Станковићу и добићете задатака да прочитате његову приповијетку „У ноћи“.</w:t>
            </w:r>
          </w:p>
          <w:p w:rsidR="00A804E0" w:rsidRDefault="00A804E0" w:rsidP="00A804E0">
            <w:pPr>
              <w:rPr>
                <w:sz w:val="20"/>
                <w:szCs w:val="20"/>
                <w:lang/>
              </w:rPr>
            </w:pPr>
          </w:p>
          <w:p w:rsidR="00A804E0" w:rsidRDefault="00A804E0" w:rsidP="00A804E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Борисав Станковић је рођен 1876.г, у Врању. У вријеме када је Станковић рођен, Врање се ослободило од Турака (1875). Старо турско је нестајало и почели су се формирати неки нови друштвени односи, долазии су неки нови људи</w:t>
            </w:r>
            <w:r w:rsidR="00F57430">
              <w:rPr>
                <w:sz w:val="20"/>
                <w:szCs w:val="20"/>
                <w:lang/>
              </w:rPr>
              <w:t xml:space="preserve">, нови морал са њима, нова понашања и један посве други менталитет. Али, и поред тога, Борисав Станковић ће носталгично писати о старом Врању и призивати старо, увијек окренут прошлости, са негативним емотивним односом према новом. Станковић гдје год да је одлазио, на школовање, било гдје, увијек у себи носио Врање и завичајни свијет Врања као своју трајну опсесију. Врање и његови људи, њихова психологија и начин живота, језик и пјесма, увијек су му били инспирација за његова поетско надахнута дјела. </w:t>
            </w:r>
          </w:p>
          <w:p w:rsidR="00F57430" w:rsidRDefault="00F57430" w:rsidP="00A804E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Станковић је грађу за своја дјела црпио из прича других али и свог непосредног доживљаја. Тематски круг његових прозних и драмских дјела чини завичајни свијет:</w:t>
            </w:r>
          </w:p>
          <w:p w:rsidR="00F57430" w:rsidRDefault="00F57430" w:rsidP="00A804E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-Врање и патријархални односи</w:t>
            </w:r>
          </w:p>
          <w:p w:rsidR="00F57430" w:rsidRDefault="00F57430" w:rsidP="00A804E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-социјална (друштвена) и индивидуална прошлост.</w:t>
            </w:r>
          </w:p>
          <w:p w:rsidR="00F57430" w:rsidRDefault="00F57430" w:rsidP="00A804E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У свему овоме налазио је поезију, нешто лијепо, али и једну грубу реалност, пуну неспоразума, неразумијевања, траума и људских промашености. У његовим дјелима наилазимо на:</w:t>
            </w:r>
          </w:p>
          <w:p w:rsidR="00F57430" w:rsidRDefault="00F57430" w:rsidP="00F5743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Љубав, љепоту и младост;</w:t>
            </w:r>
          </w:p>
          <w:p w:rsidR="00F57430" w:rsidRDefault="00F57430" w:rsidP="00F5743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Жене и страст;</w:t>
            </w:r>
          </w:p>
          <w:p w:rsidR="00F57430" w:rsidRDefault="00F57430" w:rsidP="00F5743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Жал за младошћу;</w:t>
            </w:r>
          </w:p>
          <w:p w:rsidR="00F57430" w:rsidRDefault="00F57430" w:rsidP="00F5743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Однос старих и младих;</w:t>
            </w:r>
          </w:p>
          <w:p w:rsidR="00F57430" w:rsidRDefault="00F57430" w:rsidP="00F5743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Пропадање старог и настајање новог;</w:t>
            </w:r>
          </w:p>
          <w:p w:rsidR="00F57430" w:rsidRDefault="00F57430" w:rsidP="00F5743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Интересује га морал и психологија личности, оно емотивно, нагонско, тамно и дубоко у човјеку. Дубоко је понирао у људску психу. Волио је оно што је сирово, бурно, опоро, мутно, ватрено, неодољиво и што изазива бол, патњу, хропац, дубоко осјећајно, а не оно што је</w:t>
            </w:r>
            <w:r w:rsidR="00637C70">
              <w:rPr>
                <w:sz w:val="20"/>
                <w:szCs w:val="20"/>
                <w:lang/>
              </w:rPr>
              <w:t xml:space="preserve"> сладуњаво, интелектуално...</w:t>
            </w:r>
          </w:p>
          <w:p w:rsidR="00637C70" w:rsidRPr="00410885" w:rsidRDefault="00410885" w:rsidP="00410885">
            <w:pPr>
              <w:jc w:val="center"/>
              <w:rPr>
                <w:b/>
                <w:sz w:val="20"/>
                <w:szCs w:val="20"/>
                <w:u w:val="single"/>
                <w:lang/>
              </w:rPr>
            </w:pPr>
            <w:r>
              <w:rPr>
                <w:b/>
                <w:sz w:val="20"/>
                <w:szCs w:val="20"/>
                <w:u w:val="single"/>
                <w:lang/>
              </w:rPr>
              <w:t>ЗАВРШНИ ДИО ЧАСА</w:t>
            </w:r>
          </w:p>
          <w:p w:rsidR="00637C70" w:rsidRDefault="00637C70" w:rsidP="00F5743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Борисав Станковић написао је сљедеће:</w:t>
            </w:r>
          </w:p>
          <w:p w:rsidR="00637C70" w:rsidRDefault="00637C70" w:rsidP="00F5743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Збирке приповиједака: </w:t>
            </w:r>
            <w:r w:rsidRPr="00637C70">
              <w:rPr>
                <w:b/>
                <w:sz w:val="20"/>
                <w:szCs w:val="20"/>
                <w:lang/>
              </w:rPr>
              <w:t>Из старог јеванђеља, Стари дани, Божји људи</w:t>
            </w:r>
            <w:r>
              <w:rPr>
                <w:sz w:val="20"/>
                <w:szCs w:val="20"/>
                <w:lang/>
              </w:rPr>
              <w:t>;</w:t>
            </w:r>
          </w:p>
          <w:p w:rsidR="00637C70" w:rsidRPr="00637C70" w:rsidRDefault="00637C70" w:rsidP="00F5743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Романи: </w:t>
            </w:r>
            <w:r w:rsidRPr="00637C70">
              <w:rPr>
                <w:b/>
                <w:sz w:val="20"/>
                <w:szCs w:val="20"/>
                <w:lang/>
              </w:rPr>
              <w:t xml:space="preserve">Нечиста крв, Газда Младен, Певци </w:t>
            </w:r>
            <w:r w:rsidRPr="00637C70">
              <w:rPr>
                <w:sz w:val="20"/>
                <w:szCs w:val="20"/>
                <w:lang/>
              </w:rPr>
              <w:t>(недовршен роман);</w:t>
            </w:r>
          </w:p>
          <w:p w:rsidR="00637C70" w:rsidRDefault="00637C70" w:rsidP="00F57430">
            <w:pPr>
              <w:rPr>
                <w:b/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Драме: </w:t>
            </w:r>
            <w:r w:rsidRPr="00637C70">
              <w:rPr>
                <w:b/>
                <w:sz w:val="20"/>
                <w:szCs w:val="20"/>
                <w:lang/>
              </w:rPr>
              <w:t>Коштана, Ташана;</w:t>
            </w:r>
          </w:p>
          <w:p w:rsidR="00637C70" w:rsidRDefault="00637C70" w:rsidP="00F5743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У току Првог свјетског рата (био је заробљен), писао је репортаже и кратке записе о животу у окупираном Београду, које ће објавити у књизи </w:t>
            </w:r>
            <w:r w:rsidRPr="00637C70">
              <w:rPr>
                <w:b/>
                <w:sz w:val="20"/>
                <w:szCs w:val="20"/>
                <w:lang/>
              </w:rPr>
              <w:t>„Под окупацијом“</w:t>
            </w:r>
            <w:r>
              <w:rPr>
                <w:b/>
                <w:sz w:val="20"/>
                <w:szCs w:val="20"/>
                <w:lang/>
              </w:rPr>
              <w:t xml:space="preserve">, </w:t>
            </w:r>
            <w:r>
              <w:rPr>
                <w:sz w:val="20"/>
                <w:szCs w:val="20"/>
                <w:lang/>
              </w:rPr>
              <w:t xml:space="preserve">књига која ће му донијети много непријатности и негативних коментара. </w:t>
            </w:r>
          </w:p>
          <w:p w:rsidR="00637C70" w:rsidRDefault="00637C70" w:rsidP="00F5743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Од Станковићевих приповиједака посебно се издвајају: Стари дани, Тетка Злата, Нушка, У ноћи, Увела ружа, Прва суза, Покојникова жена, Ђурђевдан, Наш Божић, Љуба и Наза, Парапута...</w:t>
            </w:r>
          </w:p>
          <w:p w:rsidR="00637C70" w:rsidRPr="00637C70" w:rsidRDefault="00637C70" w:rsidP="00F5743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Умро је у Београду, 1927.г, огорчен на људе и незадовољан свијетом око себе. </w:t>
            </w:r>
          </w:p>
          <w:p w:rsidR="00A804E0" w:rsidRPr="00210F57" w:rsidRDefault="00A804E0" w:rsidP="00210F57">
            <w:pPr>
              <w:rPr>
                <w:sz w:val="20"/>
                <w:szCs w:val="20"/>
                <w:lang/>
              </w:rPr>
            </w:pPr>
          </w:p>
          <w:p w:rsidR="00912245" w:rsidRPr="008B398E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BD3074">
        <w:trPr>
          <w:trHeight w:val="2192"/>
        </w:trPr>
        <w:tc>
          <w:tcPr>
            <w:tcW w:w="3119" w:type="dxa"/>
          </w:tcPr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ЗАДАТАК:</w:t>
            </w:r>
          </w:p>
        </w:tc>
        <w:tc>
          <w:tcPr>
            <w:tcW w:w="7796" w:type="dxa"/>
          </w:tcPr>
          <w:p w:rsidR="00637C70" w:rsidRDefault="00637C70" w:rsidP="00637C70">
            <w:pPr>
              <w:rPr>
                <w:lang w:val="bs-Cyrl-BA"/>
              </w:rPr>
            </w:pPr>
            <w:r>
              <w:rPr>
                <w:lang w:val="bs-Cyrl-BA"/>
              </w:rPr>
              <w:t>Преиписати лекцију у свеску.</w:t>
            </w:r>
          </w:p>
          <w:p w:rsidR="00637C70" w:rsidRDefault="00637C70" w:rsidP="00637C70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Прочитати приповијетку у ноћи (имате у читанкама, имате испод линка, а можете је и послушати, такође линк испод (аудио књига); на једном од сљедећих часова анализираћемо приповијетку. </w:t>
            </w:r>
          </w:p>
          <w:p w:rsidR="00637C70" w:rsidRDefault="00637C70" w:rsidP="00637C70">
            <w:pPr>
              <w:rPr>
                <w:lang w:val="bs-Cyrl-BA"/>
              </w:rPr>
            </w:pPr>
          </w:p>
          <w:p w:rsidR="00637C70" w:rsidRDefault="00637C70" w:rsidP="00637C70">
            <w:pPr>
              <w:rPr>
                <w:lang w:val="bs-Cyrl-BA"/>
              </w:rPr>
            </w:pPr>
          </w:p>
          <w:p w:rsidR="00637C70" w:rsidRDefault="00637C70" w:rsidP="00637C70">
            <w:pPr>
              <w:rPr>
                <w:lang w:val="bs-Cyrl-BA"/>
              </w:rPr>
            </w:pPr>
            <w:hyperlink r:id="rId8" w:history="1">
              <w:r w:rsidRPr="00637C70">
                <w:rPr>
                  <w:rStyle w:val="Hyperlink"/>
                </w:rPr>
                <w:t>https://www.youtube.com/watch?v=YlKAwA7IbKo</w:t>
              </w:r>
            </w:hyperlink>
          </w:p>
          <w:p w:rsidR="00637C70" w:rsidRDefault="00637C70" w:rsidP="00637C70">
            <w:pPr>
              <w:rPr>
                <w:lang w:val="bs-Cyrl-BA"/>
              </w:rPr>
            </w:pPr>
          </w:p>
          <w:p w:rsidR="00667966" w:rsidRPr="00637C70" w:rsidRDefault="00637C70" w:rsidP="00637C70">
            <w:pPr>
              <w:rPr>
                <w:sz w:val="24"/>
                <w:szCs w:val="24"/>
                <w:lang w:val="sr-Cyrl-BA"/>
              </w:rPr>
            </w:pPr>
            <w:hyperlink r:id="rId9" w:history="1">
              <w:r w:rsidRPr="00637C70">
                <w:rPr>
                  <w:rStyle w:val="Hyperlink"/>
                </w:rPr>
                <w:t>http://www.kodkicosa.com/u_noci.htm</w:t>
              </w:r>
            </w:hyperlink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10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8D7" w:rsidRDefault="002368D7" w:rsidP="00A7558F">
      <w:pPr>
        <w:spacing w:after="0" w:line="240" w:lineRule="auto"/>
      </w:pPr>
      <w:r>
        <w:separator/>
      </w:r>
    </w:p>
  </w:endnote>
  <w:endnote w:type="continuationSeparator" w:id="1">
    <w:p w:rsidR="002368D7" w:rsidRDefault="002368D7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8D7" w:rsidRDefault="002368D7" w:rsidP="00A7558F">
      <w:pPr>
        <w:spacing w:after="0" w:line="240" w:lineRule="auto"/>
      </w:pPr>
      <w:r>
        <w:separator/>
      </w:r>
    </w:p>
  </w:footnote>
  <w:footnote w:type="continuationSeparator" w:id="1">
    <w:p w:rsidR="002368D7" w:rsidRDefault="002368D7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C44A0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B19C7"/>
    <w:multiLevelType w:val="hybridMultilevel"/>
    <w:tmpl w:val="0AF81764"/>
    <w:lvl w:ilvl="0" w:tplc="FAC4B4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64341"/>
    <w:rsid w:val="000C1FF7"/>
    <w:rsid w:val="001644BA"/>
    <w:rsid w:val="001948D9"/>
    <w:rsid w:val="002027E4"/>
    <w:rsid w:val="00210F57"/>
    <w:rsid w:val="002368D7"/>
    <w:rsid w:val="0029412D"/>
    <w:rsid w:val="002A0880"/>
    <w:rsid w:val="002C0249"/>
    <w:rsid w:val="00304A9A"/>
    <w:rsid w:val="00313287"/>
    <w:rsid w:val="00324093"/>
    <w:rsid w:val="0038613E"/>
    <w:rsid w:val="00392BBF"/>
    <w:rsid w:val="00410885"/>
    <w:rsid w:val="00450E00"/>
    <w:rsid w:val="0045758E"/>
    <w:rsid w:val="00483F5C"/>
    <w:rsid w:val="004D28F0"/>
    <w:rsid w:val="0051121E"/>
    <w:rsid w:val="005322ED"/>
    <w:rsid w:val="0057262D"/>
    <w:rsid w:val="00637C70"/>
    <w:rsid w:val="006438A4"/>
    <w:rsid w:val="00667966"/>
    <w:rsid w:val="00673648"/>
    <w:rsid w:val="007406D3"/>
    <w:rsid w:val="007876D1"/>
    <w:rsid w:val="00862C48"/>
    <w:rsid w:val="00881E4A"/>
    <w:rsid w:val="00897C08"/>
    <w:rsid w:val="008B5D5D"/>
    <w:rsid w:val="008C0AF6"/>
    <w:rsid w:val="009109BF"/>
    <w:rsid w:val="00912245"/>
    <w:rsid w:val="00947622"/>
    <w:rsid w:val="0096498C"/>
    <w:rsid w:val="00965E2A"/>
    <w:rsid w:val="009E78C9"/>
    <w:rsid w:val="00A03941"/>
    <w:rsid w:val="00A746AA"/>
    <w:rsid w:val="00A7558F"/>
    <w:rsid w:val="00A804E0"/>
    <w:rsid w:val="00B1077A"/>
    <w:rsid w:val="00B34656"/>
    <w:rsid w:val="00B62D60"/>
    <w:rsid w:val="00B67723"/>
    <w:rsid w:val="00B8628B"/>
    <w:rsid w:val="00BD3074"/>
    <w:rsid w:val="00BD5D8B"/>
    <w:rsid w:val="00BE1416"/>
    <w:rsid w:val="00C20EB3"/>
    <w:rsid w:val="00C44A06"/>
    <w:rsid w:val="00C75325"/>
    <w:rsid w:val="00C75DF2"/>
    <w:rsid w:val="00C76742"/>
    <w:rsid w:val="00C8589A"/>
    <w:rsid w:val="00CD561E"/>
    <w:rsid w:val="00D30FA2"/>
    <w:rsid w:val="00D93811"/>
    <w:rsid w:val="00E15ABD"/>
    <w:rsid w:val="00E4138D"/>
    <w:rsid w:val="00E90A55"/>
    <w:rsid w:val="00E95374"/>
    <w:rsid w:val="00EA4A1E"/>
    <w:rsid w:val="00EB0FD1"/>
    <w:rsid w:val="00F57430"/>
    <w:rsid w:val="00FA158B"/>
    <w:rsid w:val="00FC0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FC0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lKAwA7IbKo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odkicosa.com/u_noci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2</cp:revision>
  <cp:lastPrinted>2019-11-05T08:59:00Z</cp:lastPrinted>
  <dcterms:created xsi:type="dcterms:W3CDTF">2020-04-26T14:34:00Z</dcterms:created>
  <dcterms:modified xsi:type="dcterms:W3CDTF">2020-04-26T14:34:00Z</dcterms:modified>
</cp:coreProperties>
</file>