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30" w:rsidRDefault="0078539A" w:rsidP="0078539A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Зашто се народ одлучује да крене у бијели свијет?</w:t>
      </w:r>
    </w:p>
    <w:p w:rsidR="0078539A" w:rsidRPr="0078539A" w:rsidRDefault="0078539A" w:rsidP="0078539A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/>
        </w:rPr>
        <w:t>Како је приказан народ на збору, на почетку приповијетке?</w:t>
      </w:r>
    </w:p>
    <w:p w:rsidR="0078539A" w:rsidRPr="0078539A" w:rsidRDefault="0078539A" w:rsidP="0078539A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/>
        </w:rPr>
        <w:t>Мотив вође и народа има библијско поријекло. На шта вас подсјећа из Библије?</w:t>
      </w:r>
    </w:p>
    <w:p w:rsidR="0078539A" w:rsidRPr="0078539A" w:rsidRDefault="0078539A" w:rsidP="0078539A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/>
        </w:rPr>
        <w:t>Зашто народ бира непознатог мушкарца за свог вођу?</w:t>
      </w:r>
    </w:p>
    <w:p w:rsidR="0078539A" w:rsidRPr="0078539A" w:rsidRDefault="0078539A" w:rsidP="0078539A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/>
        </w:rPr>
        <w:t>Како Домановић приказује народ, а како вођу?</w:t>
      </w:r>
    </w:p>
    <w:p w:rsidR="0078539A" w:rsidRPr="0078539A" w:rsidRDefault="0078539A" w:rsidP="0078539A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/>
        </w:rPr>
        <w:t>Да ли је опсједнутост народа вођом карактеристика само прошлих времена?</w:t>
      </w:r>
    </w:p>
    <w:p w:rsidR="0078539A" w:rsidRPr="0078539A" w:rsidRDefault="0078539A" w:rsidP="0078539A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/>
        </w:rPr>
        <w:t>Докле је стигао народ са својим вођом? Ко остаје на крају?</w:t>
      </w:r>
    </w:p>
    <w:p w:rsidR="0078539A" w:rsidRPr="0078539A" w:rsidRDefault="0078539A" w:rsidP="0078539A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/>
        </w:rPr>
        <w:t>Да ли Домановић у својој приповијеци истиче појединца, има ли имена и личности? Зашто?</w:t>
      </w:r>
    </w:p>
    <w:p w:rsidR="0078539A" w:rsidRPr="00624A56" w:rsidRDefault="00624A56" w:rsidP="0078539A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/>
        </w:rPr>
        <w:t>Овом приповијетком Домановић је алудирано на једног вођу из народа и на једну политичку странку свог времена. Коју? Пронађите податак!</w:t>
      </w:r>
    </w:p>
    <w:p w:rsidR="00624A56" w:rsidRPr="00624A56" w:rsidRDefault="00624A56" w:rsidP="0078539A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/>
        </w:rPr>
        <w:t>Шта је иронија?</w:t>
      </w:r>
    </w:p>
    <w:p w:rsidR="00624A56" w:rsidRDefault="00624A56" w:rsidP="00624A56">
      <w:pPr>
        <w:rPr>
          <w:lang/>
        </w:rPr>
      </w:pPr>
    </w:p>
    <w:p w:rsidR="00624A56" w:rsidRDefault="00624A56" w:rsidP="00624A56">
      <w:pPr>
        <w:rPr>
          <w:lang/>
        </w:rPr>
      </w:pPr>
      <w:r>
        <w:rPr>
          <w:lang/>
        </w:rPr>
        <w:t xml:space="preserve">Одговорићете на питања и послаћете ми одговоре данас, најкасније сутра. Одговоре откуцајте и пошаљите на мејл. </w:t>
      </w:r>
    </w:p>
    <w:p w:rsidR="00624A56" w:rsidRPr="00624A56" w:rsidRDefault="00624A56" w:rsidP="00624A56">
      <w:pPr>
        <w:rPr>
          <w:lang/>
        </w:rPr>
      </w:pPr>
    </w:p>
    <w:sectPr w:rsidR="00624A56" w:rsidRPr="00624A56" w:rsidSect="00972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1524B"/>
    <w:multiLevelType w:val="hybridMultilevel"/>
    <w:tmpl w:val="4F106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539A"/>
    <w:rsid w:val="00624A56"/>
    <w:rsid w:val="0078539A"/>
    <w:rsid w:val="0097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2021-04-12T07:04:00Z</dcterms:created>
  <dcterms:modified xsi:type="dcterms:W3CDTF">2021-04-12T07:18:00Z</dcterms:modified>
</cp:coreProperties>
</file>