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0D" w:rsidRPr="005D2417" w:rsidRDefault="008B000D" w:rsidP="008B000D">
      <w:pPr>
        <w:pStyle w:val="NormalWeb"/>
        <w:shd w:val="clear" w:color="auto" w:fill="FFFFFF"/>
        <w:spacing w:before="150" w:beforeAutospacing="0" w:after="0" w:afterAutospacing="0" w:line="375" w:lineRule="atLeast"/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u w:val="single"/>
          <w:lang w:val="sr-Cyrl-RS"/>
        </w:rPr>
      </w:pPr>
      <w:r w:rsidRPr="005D2417">
        <w:rPr>
          <w:rStyle w:val="Strong"/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                                         </w:t>
      </w:r>
      <w:r w:rsidR="005D2417">
        <w:rPr>
          <w:rStyle w:val="Strong"/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        </w:t>
      </w:r>
      <w:r w:rsidRPr="005D2417">
        <w:rPr>
          <w:rStyle w:val="Strong"/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</w:t>
      </w:r>
      <w:r w:rsidRPr="005D2417">
        <w:rPr>
          <w:rStyle w:val="Strong"/>
          <w:rFonts w:asciiTheme="minorHAnsi" w:hAnsiTheme="minorHAnsi" w:cstheme="minorHAnsi"/>
          <w:color w:val="222222"/>
          <w:sz w:val="22"/>
          <w:szCs w:val="22"/>
          <w:u w:val="single"/>
          <w:lang w:val="sr-Cyrl-RS"/>
        </w:rPr>
        <w:t xml:space="preserve">Мирослав Максимовић 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u w:val="single"/>
          <w:lang w:val="sr-Cyrl-RS"/>
        </w:rPr>
        <w:t>(1946 – жив)</w:t>
      </w:r>
    </w:p>
    <w:p w:rsidR="008B000D" w:rsidRPr="005D2417" w:rsidRDefault="008B000D" w:rsidP="008B000D">
      <w:pPr>
        <w:pStyle w:val="NormalWeb"/>
        <w:shd w:val="clear" w:color="auto" w:fill="FFFFFF"/>
        <w:spacing w:before="150" w:beforeAutospacing="0" w:after="0" w:afterAutospacing="0" w:line="375" w:lineRule="atLeast"/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</w:pPr>
    </w:p>
    <w:p w:rsidR="008B000D" w:rsidRPr="005D2417" w:rsidRDefault="008B000D" w:rsidP="008B000D">
      <w:pPr>
        <w:pStyle w:val="NormalWeb"/>
        <w:shd w:val="clear" w:color="auto" w:fill="FFFFFF"/>
        <w:spacing w:before="150" w:beforeAutospacing="0" w:after="0" w:afterAutospacing="0" w:line="375" w:lineRule="atLeast"/>
        <w:rPr>
          <w:rStyle w:val="Strong"/>
          <w:rFonts w:asciiTheme="minorHAnsi" w:hAnsiTheme="minorHAnsi" w:cstheme="minorHAnsi"/>
          <w:b w:val="0"/>
          <w:color w:val="222222"/>
          <w:sz w:val="20"/>
          <w:szCs w:val="20"/>
          <w:lang w:val="sr-Cyrl-RS"/>
        </w:rPr>
      </w:pPr>
      <w:r w:rsidRPr="005D2417">
        <w:rPr>
          <w:rStyle w:val="Strong"/>
          <w:rFonts w:asciiTheme="minorHAnsi" w:hAnsiTheme="minorHAnsi" w:cstheme="minorHAnsi"/>
          <w:b w:val="0"/>
          <w:color w:val="222222"/>
          <w:sz w:val="20"/>
          <w:szCs w:val="20"/>
          <w:lang w:val="sr-Cyrl-RS"/>
        </w:rPr>
        <w:t>Умјесто уобичајене приче о писцу и његовом стваралаштву, овај пут вам дајем интервју урађен са пјенсиком Мирославом Максимовићем у којем он својим ријечима говори о својој збирци пјесама „Бол“.</w:t>
      </w:r>
    </w:p>
    <w:p w:rsidR="008B000D" w:rsidRPr="005D2417" w:rsidRDefault="008B000D" w:rsidP="005D2417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proofErr w:type="gramStart"/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>Мање познати усташки масакр из августа 1941.</w:t>
      </w:r>
      <w:proofErr w:type="gramEnd"/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 xml:space="preserve"> у западној Босни, када је сеоска јама Безданка прогутала десетине Срба и, између осталих, затрла породицу његове мајке Стоје Узелац, која је као четрнаестогодишња девојчица, неким чудом усп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  <w:t>ј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 xml:space="preserve">ела да се спаси, подстакао 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>је Мирослава Максимовића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  <w:t xml:space="preserve"> 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>да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 xml:space="preserve"> испише потресне сонете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  <w:t>, збирку пјесама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 xml:space="preserve"> 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  <w:t>„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</w:rPr>
        <w:t>Бол”</w:t>
      </w:r>
      <w:r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  <w:t>.</w:t>
      </w:r>
      <w:r w:rsidR="004347DB" w:rsidRPr="005D2417">
        <w:rPr>
          <w:rStyle w:val="Strong"/>
          <w:rFonts w:asciiTheme="minorHAnsi" w:hAnsiTheme="minorHAnsi" w:cstheme="minorHAnsi"/>
          <w:b w:val="0"/>
          <w:color w:val="222222"/>
          <w:sz w:val="22"/>
          <w:szCs w:val="22"/>
          <w:lang w:val="sr-Cyrl-RS"/>
        </w:rPr>
        <w:t xml:space="preserve"> </w:t>
      </w:r>
    </w:p>
    <w:p w:rsidR="008B000D" w:rsidRPr="005D2417" w:rsidRDefault="008B000D" w:rsidP="008B000D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375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Од 14 сонета у</w:t>
      </w: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  <w:lang w:val="sr-Cyrl-RS"/>
        </w:rPr>
        <w:t xml:space="preserve"> „</w:t>
      </w: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Болу”, 12 се односи на ужасавајући догађај…</w:t>
      </w:r>
    </w:p>
    <w:p w:rsidR="008B000D" w:rsidRPr="005D2417" w:rsidRDefault="008B000D" w:rsidP="008B000D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– Свих 14 односи се на исти догађај.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То сам, када сам писао прва два сонета, знао само ја (и још понеко, близак), али нисам знао да ћу написати читаву књигу.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Та два давна сонета (из 1989. и 2008) настала су под сенком (несвесне) мајчине одлуке да ту јаму и тај догађај склони из свог и живота своје нове породице.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Тек је мождани удар отворио у њеном мозгу врата за ту причу, а психолошки удар мог проналаска те јаме, после 74 године, широм отворио врата ове књиге.</w:t>
      </w:r>
      <w:proofErr w:type="gramEnd"/>
    </w:p>
    <w:p w:rsidR="008B000D" w:rsidRPr="005D2417" w:rsidRDefault="008B000D" w:rsidP="008B000D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375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Напомињете да су песме поводом крвавог догађаја настале у неколико дана фебруара прошле године. Шта их је тако нагло изнедрило?</w:t>
      </w:r>
    </w:p>
    <w:p w:rsidR="008B000D" w:rsidRPr="005D2417" w:rsidRDefault="008B000D" w:rsidP="008B000D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– Мислим да у поезији (и уметности) ништа не пада изненада, с неба па у ребра.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У поменута два сонета, непосредно се помиње тај догађај, али и у низу песама из ранијих књига налазе се алузије на њега.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Чак, у насловној песми прве књиге, “Спавач под упијачем”, један детаљ који је и мени личио на случајну метафору (“спава ко заклан”), у ствари је просјај далеког погледа на породичну историју.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Али, у уметности, припреме су најчешће несвесне, нејасне, без рационалног плана, могу дуго да трају, а онда изненада – и наизглед нагло – преточе се у дело, јасно и свесно.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Тренутак у коме се то догоди увек је прави, кад је једино могућ истински властити израз.</w:t>
      </w:r>
      <w:proofErr w:type="gramEnd"/>
    </w:p>
    <w:p w:rsidR="008B000D" w:rsidRPr="005D2417" w:rsidRDefault="008B000D" w:rsidP="008B000D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375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Како д</w:t>
      </w: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обро примећује др Миро Ломпар, </w:t>
      </w: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  <w:lang w:val="sr-Cyrl-RS"/>
        </w:rPr>
        <w:t>„</w:t>
      </w: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Бол” се, иако тематс</w:t>
      </w:r>
      <w:r w:rsid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ки сличан, знатно разликује од </w:t>
      </w:r>
      <w:r w:rsidR="005D2417">
        <w:rPr>
          <w:rFonts w:asciiTheme="minorHAnsi" w:hAnsiTheme="minorHAnsi" w:cstheme="minorHAnsi"/>
          <w:b/>
          <w:bCs/>
          <w:color w:val="222222"/>
          <w:sz w:val="22"/>
          <w:szCs w:val="22"/>
          <w:lang w:val="sr-Cyrl-RS"/>
        </w:rPr>
        <w:t>„</w:t>
      </w: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Јаме” Ивана Горана Ковачића.</w:t>
      </w:r>
    </w:p>
    <w:p w:rsidR="008B000D" w:rsidRPr="005D2417" w:rsidRDefault="008B000D" w:rsidP="008B000D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– Одлична упоредна анализа професора Ломпара указује на суштину тих разлика.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Са ауторског становишта, разлике су природне, не би ни ваљало да их нема, али не заборавимо важан моменат: Горан је своју поему писао такорећи у току самих догађаја, а ја своје сонете три четвртине века после њих.</w:t>
      </w:r>
    </w:p>
    <w:p w:rsidR="008B000D" w:rsidRPr="005D2417" w:rsidRDefault="008B000D" w:rsidP="004347DB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375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lastRenderedPageBreak/>
        <w:t>У две песме говорите и о оцу Милу Максимовићу, који је био борац Прве пролетерске бригаде…</w:t>
      </w:r>
    </w:p>
    <w:p w:rsidR="008B000D" w:rsidRPr="005D2417" w:rsidRDefault="008B000D" w:rsidP="004347DB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– И ја сам био изненађен навођењем очевог имена и презимена.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То се показало као право решење у једном сонету.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Иначе, када сам завршио малопре описани текст</w:t>
      </w:r>
      <w:r w:rsidR="004347DB" w:rsidRPr="005D2417">
        <w:rPr>
          <w:rFonts w:asciiTheme="minorHAnsi" w:hAnsiTheme="minorHAnsi" w:cstheme="minorHAnsi"/>
          <w:color w:val="222222"/>
          <w:sz w:val="22"/>
          <w:szCs w:val="22"/>
          <w:lang w:val="sr-Cyrl-RS"/>
        </w:rPr>
        <w:t xml:space="preserve"> (аутобиографски дио у збирци)</w:t>
      </w:r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, помислио сам како би било лепо да напишем роман, љубавну причу својих родитеља – сироче, тек изашло из усташке јаме, наилази на принца из бајке, краљевог гардисту који је, са гардијском пушком, отишао у устанак, у партизане – на фону страшне историје чији су учесници били.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Али изгледа да су ми сонети ближи од романа.</w:t>
      </w:r>
      <w:proofErr w:type="gramEnd"/>
    </w:p>
    <w:p w:rsidR="008B000D" w:rsidRPr="005D2417" w:rsidRDefault="008B000D" w:rsidP="004347DB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375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Страхоте јама поновиле су нам се, нажалост, деведесетих година. Шта је основни предуслов за нормалан живот на просторима бивше земље?</w:t>
      </w:r>
    </w:p>
    <w:p w:rsidR="005D2417" w:rsidRDefault="008B000D" w:rsidP="005D2417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  <w:lang w:val="sr-Cyrl-RS"/>
        </w:rPr>
      </w:pPr>
      <w:r w:rsidRPr="005D2417">
        <w:rPr>
          <w:rFonts w:asciiTheme="minorHAnsi" w:hAnsiTheme="minorHAnsi" w:cstheme="minorHAnsi"/>
          <w:color w:val="222222"/>
          <w:sz w:val="22"/>
          <w:szCs w:val="22"/>
        </w:rPr>
        <w:t>– Да свако (не појединци, него народи) поштује себе, а да му не сметају други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..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Када сте (и појединци, и народи) посвећени самоизградњи, када стваралачки градите и поштујете свој живот, немате проблем негативног односа према другима, него је тај однос начин употпуњавања властитог бића и, ако хоћете, хришћанског приступа ближњем.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:rsidR="008B000D" w:rsidRPr="005D2417" w:rsidRDefault="008B000D" w:rsidP="005D24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b/>
          <w:bCs/>
          <w:color w:val="222222"/>
          <w:sz w:val="22"/>
          <w:szCs w:val="22"/>
        </w:rPr>
        <w:t>То, дакле, није питање дневне политике?</w:t>
      </w:r>
    </w:p>
    <w:p w:rsidR="008B000D" w:rsidRPr="005D2417" w:rsidRDefault="008B000D" w:rsidP="004347DB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– То је питање дугорочног деловања, пре свега у образовању, науци и култури.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Важан је и симболички план.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Мислите ли да би и држава Србија – као, рецимо, Израел или Јерменија – требало да има централно симболичко место обележавања геноцида које би објединило све појединачне знакове, и садржало и музејско-научну, и образовну, и културно-уметничку компоненту?</w:t>
      </w:r>
      <w:proofErr w:type="gramEnd"/>
      <w:r w:rsidRPr="005D241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gramStart"/>
      <w:r w:rsidRPr="005D2417">
        <w:rPr>
          <w:rFonts w:asciiTheme="minorHAnsi" w:hAnsiTheme="minorHAnsi" w:cstheme="minorHAnsi"/>
          <w:color w:val="222222"/>
          <w:sz w:val="22"/>
          <w:szCs w:val="22"/>
        </w:rPr>
        <w:t>Ту би страни политичари у посети Србији полагали венце (или их не би полагали, али бисмо онда знали, и ми и они, да то нису учинили).</w:t>
      </w:r>
      <w:proofErr w:type="gramEnd"/>
    </w:p>
    <w:p w:rsidR="005D2417" w:rsidRDefault="005D2417" w:rsidP="005D2417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  <w:lang w:val="sr-Cyrl-RS"/>
        </w:rPr>
      </w:pPr>
    </w:p>
    <w:p w:rsidR="008B000D" w:rsidRPr="005D2417" w:rsidRDefault="008B000D" w:rsidP="005D2417">
      <w:pPr>
        <w:pStyle w:val="NormalWeb"/>
        <w:shd w:val="clear" w:color="auto" w:fill="FFFFFF"/>
        <w:spacing w:before="150" w:beforeAutospacing="0" w:after="0" w:afterAutospacing="0" w:line="375" w:lineRule="atLeast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5D2417">
        <w:rPr>
          <w:rFonts w:asciiTheme="minorHAnsi" w:hAnsiTheme="minorHAnsi" w:cstheme="minorHAnsi"/>
          <w:sz w:val="22"/>
          <w:szCs w:val="22"/>
          <w:u w:val="single"/>
          <w:lang w:val="sr-Cyrl-RS"/>
        </w:rPr>
        <w:t xml:space="preserve">Извор: интернет страница </w:t>
      </w:r>
      <w:r w:rsidRPr="005D2417">
        <w:rPr>
          <w:rFonts w:asciiTheme="minorHAnsi" w:hAnsiTheme="minorHAnsi" w:cstheme="minorHAnsi"/>
          <w:i/>
          <w:sz w:val="22"/>
          <w:szCs w:val="22"/>
          <w:u w:val="single"/>
          <w:lang w:val="sr-Cyrl-RS"/>
        </w:rPr>
        <w:t>Јадовно</w:t>
      </w:r>
      <w:r w:rsidR="004347DB" w:rsidRPr="005D2417">
        <w:rPr>
          <w:rFonts w:asciiTheme="minorHAnsi" w:hAnsiTheme="minorHAnsi" w:cstheme="minorHAnsi"/>
          <w:i/>
          <w:sz w:val="22"/>
          <w:szCs w:val="22"/>
          <w:u w:val="single"/>
          <w:lang w:val="sr-Cyrl-RS"/>
        </w:rPr>
        <w:t xml:space="preserve"> '41.</w:t>
      </w:r>
    </w:p>
    <w:p w:rsidR="005D2417" w:rsidRDefault="005D2417" w:rsidP="005D2417">
      <w:pPr>
        <w:jc w:val="both"/>
        <w:rPr>
          <w:lang w:val="sr-Cyrl-RS"/>
        </w:rPr>
      </w:pPr>
    </w:p>
    <w:p w:rsidR="004347DB" w:rsidRPr="004347DB" w:rsidRDefault="004347DB" w:rsidP="005D2417">
      <w:pPr>
        <w:jc w:val="both"/>
        <w:rPr>
          <w:lang w:val="sr-Cyrl-RS"/>
        </w:rPr>
      </w:pPr>
      <w:r>
        <w:rPr>
          <w:lang w:val="sr-Cyrl-RS"/>
        </w:rPr>
        <w:t xml:space="preserve">Збирка </w:t>
      </w:r>
      <w:r w:rsidR="005D2417">
        <w:rPr>
          <w:lang w:val="sr-Cyrl-RS"/>
        </w:rPr>
        <w:t>„</w:t>
      </w:r>
      <w:r>
        <w:rPr>
          <w:lang w:val="sr-Cyrl-RS"/>
        </w:rPr>
        <w:t>Бол</w:t>
      </w:r>
      <w:r w:rsidR="005D2417">
        <w:rPr>
          <w:lang w:val="sr-Cyrl-RS"/>
        </w:rPr>
        <w:t>“</w:t>
      </w:r>
      <w:r>
        <w:rPr>
          <w:lang w:val="sr-Cyrl-RS"/>
        </w:rPr>
        <w:t xml:space="preserve"> настајала је око 30 година</w:t>
      </w:r>
      <w:r w:rsidR="005D2417">
        <w:rPr>
          <w:lang w:val="sr-Cyrl-RS"/>
        </w:rPr>
        <w:t xml:space="preserve"> (1988-2008), а објављена је након смрти пјесникове мајке</w:t>
      </w:r>
      <w:r>
        <w:rPr>
          <w:lang w:val="sr-Cyrl-RS"/>
        </w:rPr>
        <w:t xml:space="preserve">. </w:t>
      </w:r>
      <w:r w:rsidR="005D2417">
        <w:rPr>
          <w:lang w:val="sr-Cyrl-RS"/>
        </w:rPr>
        <w:t xml:space="preserve">Она </w:t>
      </w:r>
      <w:r>
        <w:rPr>
          <w:lang w:val="sr-Cyrl-RS"/>
        </w:rPr>
        <w:t>је изгубила цијелу породицу у јами Безданица. Пјесник је касније скупио снагу и посјетио ту јаму. Наслов</w:t>
      </w:r>
      <w:r w:rsidR="005D2417">
        <w:rPr>
          <w:lang w:val="sr-Cyrl-RS"/>
        </w:rPr>
        <w:t>н</w:t>
      </w:r>
      <w:r>
        <w:rPr>
          <w:lang w:val="sr-Cyrl-RS"/>
        </w:rPr>
        <w:t xml:space="preserve">а пјесма </w:t>
      </w:r>
      <w:r w:rsidR="005D2417">
        <w:rPr>
          <w:lang w:val="sr-Cyrl-RS"/>
        </w:rPr>
        <w:t>„</w:t>
      </w:r>
      <w:r>
        <w:rPr>
          <w:lang w:val="sr-Cyrl-RS"/>
        </w:rPr>
        <w:t>Бол</w:t>
      </w:r>
      <w:r w:rsidR="005D2417">
        <w:rPr>
          <w:lang w:val="sr-Cyrl-RS"/>
        </w:rPr>
        <w:t>“</w:t>
      </w:r>
      <w:r>
        <w:rPr>
          <w:lang w:val="sr-Cyrl-RS"/>
        </w:rPr>
        <w:t xml:space="preserve"> говори управо о страдању Срба</w:t>
      </w:r>
      <w:r w:rsidR="005D2417">
        <w:rPr>
          <w:lang w:val="sr-Cyrl-RS"/>
        </w:rPr>
        <w:t xml:space="preserve"> у таквим јамама и о страдању пјесникове породице. </w:t>
      </w:r>
    </w:p>
    <w:p w:rsidR="004347DB" w:rsidRPr="004347DB" w:rsidRDefault="004347DB">
      <w:pPr>
        <w:rPr>
          <w:lang w:val="sr-Cyrl-RS"/>
        </w:rPr>
      </w:pPr>
      <w:r w:rsidRPr="005D2417">
        <w:rPr>
          <w:b/>
          <w:sz w:val="24"/>
          <w:szCs w:val="24"/>
          <w:u w:val="single"/>
          <w:lang w:val="sr-Cyrl-RS"/>
        </w:rPr>
        <w:t>Задатак</w:t>
      </w:r>
      <w:r>
        <w:rPr>
          <w:lang w:val="sr-Cyrl-RS"/>
        </w:rPr>
        <w:t>: Пронађите</w:t>
      </w:r>
      <w:r w:rsidR="005D2417">
        <w:rPr>
          <w:lang w:val="sr-Cyrl-RS"/>
        </w:rPr>
        <w:t xml:space="preserve"> и прочитајте </w:t>
      </w:r>
      <w:bookmarkStart w:id="0" w:name="_GoBack"/>
      <w:bookmarkEnd w:id="0"/>
      <w:r>
        <w:rPr>
          <w:lang w:val="sr-Cyrl-RS"/>
        </w:rPr>
        <w:t xml:space="preserve"> пјесников интервју у </w:t>
      </w:r>
      <w:r w:rsidRPr="005D2417">
        <w:rPr>
          <w:i/>
          <w:lang w:val="sr-Cyrl-RS"/>
        </w:rPr>
        <w:t>Политици</w:t>
      </w:r>
      <w:r w:rsidR="005D2417" w:rsidRPr="005D2417">
        <w:rPr>
          <w:i/>
          <w:lang w:val="sr-Cyrl-RS"/>
        </w:rPr>
        <w:t xml:space="preserve"> </w:t>
      </w:r>
      <w:r w:rsidR="005D2417">
        <w:rPr>
          <w:lang w:val="sr-Cyrl-RS"/>
        </w:rPr>
        <w:t xml:space="preserve">(на њиховој интернет страници) у којем одговара на још нека питања о овој збирци. </w:t>
      </w:r>
    </w:p>
    <w:sectPr w:rsidR="004347DB" w:rsidRPr="0043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624"/>
    <w:multiLevelType w:val="hybridMultilevel"/>
    <w:tmpl w:val="6C1289DE"/>
    <w:lvl w:ilvl="0" w:tplc="D8D020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8B"/>
    <w:rsid w:val="0024178B"/>
    <w:rsid w:val="004347DB"/>
    <w:rsid w:val="005D2417"/>
    <w:rsid w:val="008B000D"/>
    <w:rsid w:val="00A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00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0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2020-04-02T17:05:00Z</dcterms:created>
  <dcterms:modified xsi:type="dcterms:W3CDTF">2020-04-02T17:35:00Z</dcterms:modified>
</cp:coreProperties>
</file>